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6D86" w14:textId="77777777" w:rsidR="009E2401" w:rsidRPr="00A21E63" w:rsidRDefault="009E2401">
      <w:pPr>
        <w:pStyle w:val="Descripcin"/>
        <w:rPr>
          <w:rFonts w:ascii="Times New Roman" w:hAnsi="Times New Roman" w:cs="Times New Roman"/>
          <w:sz w:val="24"/>
        </w:rPr>
      </w:pPr>
      <w:r w:rsidRPr="00A21E63">
        <w:rPr>
          <w:rFonts w:ascii="Times New Roman" w:hAnsi="Times New Roman" w:cs="Times New Roman"/>
          <w:sz w:val="24"/>
        </w:rPr>
        <w:t>UNIVERSIDAD CATÓLICA DE SANTA FE</w:t>
      </w:r>
    </w:p>
    <w:p w14:paraId="778897ED" w14:textId="77777777" w:rsidR="009E2401" w:rsidRPr="00A21E63" w:rsidRDefault="009E2401">
      <w:pPr>
        <w:rPr>
          <w:b/>
          <w:bCs/>
        </w:rPr>
      </w:pPr>
      <w:r w:rsidRPr="00A21E63">
        <w:rPr>
          <w:b/>
          <w:bCs/>
        </w:rPr>
        <w:t xml:space="preserve">FACULTAD DE </w:t>
      </w:r>
      <w:r w:rsidR="00194EBD">
        <w:rPr>
          <w:b/>
          <w:bCs/>
        </w:rPr>
        <w:t>CIENCIAS DE LA SALUD</w:t>
      </w:r>
    </w:p>
    <w:p w14:paraId="4E394EAA" w14:textId="527767D8" w:rsidR="009E2401" w:rsidRPr="00A21E63" w:rsidRDefault="007A305A">
      <w:pPr>
        <w:rPr>
          <w:b/>
          <w:bCs/>
        </w:rPr>
      </w:pPr>
      <w:r>
        <w:rPr>
          <w:b/>
          <w:bCs/>
        </w:rPr>
        <w:t>Ciclo Lectivo 20</w:t>
      </w:r>
      <w:r w:rsidR="002E445C">
        <w:rPr>
          <w:b/>
          <w:bCs/>
        </w:rPr>
        <w:t>2</w:t>
      </w:r>
      <w:r w:rsidR="00CA17C0">
        <w:rPr>
          <w:b/>
          <w:bCs/>
        </w:rPr>
        <w:t>5</w:t>
      </w:r>
    </w:p>
    <w:p w14:paraId="078BBB6F" w14:textId="77777777" w:rsidR="009E2401" w:rsidRPr="00A21E63" w:rsidRDefault="009E2401">
      <w:pPr>
        <w:pStyle w:val="Descripcin"/>
        <w:rPr>
          <w:rFonts w:ascii="Times New Roman" w:hAnsi="Times New Roman" w:cs="Times New Roman"/>
          <w:b w:val="0"/>
          <w:bCs w:val="0"/>
          <w:sz w:val="24"/>
        </w:rPr>
      </w:pPr>
    </w:p>
    <w:p w14:paraId="16A2457A" w14:textId="77777777" w:rsidR="009E2401" w:rsidRPr="00A21E63" w:rsidRDefault="009E2401">
      <w:pPr>
        <w:pStyle w:val="Descripcin"/>
        <w:rPr>
          <w:rFonts w:ascii="Times New Roman" w:hAnsi="Times New Roman" w:cs="Times New Roman"/>
          <w:sz w:val="24"/>
        </w:rPr>
      </w:pPr>
      <w:r w:rsidRPr="00A21E63">
        <w:rPr>
          <w:rFonts w:ascii="Times New Roman" w:hAnsi="Times New Roman" w:cs="Times New Roman"/>
          <w:sz w:val="24"/>
        </w:rPr>
        <w:t>Carrera</w:t>
      </w:r>
      <w:r w:rsidRPr="00A21E63">
        <w:rPr>
          <w:rFonts w:ascii="Times New Roman" w:hAnsi="Times New Roman" w:cs="Times New Roman"/>
          <w:sz w:val="24"/>
        </w:rPr>
        <w:tab/>
      </w:r>
      <w:r w:rsidRPr="00A21E63">
        <w:rPr>
          <w:rFonts w:ascii="Times New Roman" w:hAnsi="Times New Roman" w:cs="Times New Roman"/>
          <w:sz w:val="24"/>
        </w:rPr>
        <w:tab/>
      </w:r>
      <w:r w:rsidRPr="00A21E63">
        <w:rPr>
          <w:rFonts w:ascii="Times New Roman" w:hAnsi="Times New Roman" w:cs="Times New Roman"/>
          <w:sz w:val="24"/>
        </w:rPr>
        <w:tab/>
      </w:r>
      <w:r w:rsidRPr="00A21E63">
        <w:rPr>
          <w:rFonts w:ascii="Times New Roman" w:hAnsi="Times New Roman" w:cs="Times New Roman"/>
          <w:sz w:val="24"/>
        </w:rPr>
        <w:tab/>
        <w:t xml:space="preserve">   Asignatura</w:t>
      </w:r>
      <w:r w:rsidRPr="00A21E63">
        <w:rPr>
          <w:rFonts w:ascii="Times New Roman" w:hAnsi="Times New Roman" w:cs="Times New Roman"/>
          <w:sz w:val="24"/>
        </w:rPr>
        <w:tab/>
      </w:r>
      <w:r w:rsidRPr="00A21E63">
        <w:rPr>
          <w:rFonts w:ascii="Times New Roman" w:hAnsi="Times New Roman" w:cs="Times New Roman"/>
          <w:sz w:val="24"/>
        </w:rPr>
        <w:tab/>
      </w:r>
      <w:r w:rsidRPr="00A21E63">
        <w:rPr>
          <w:rFonts w:ascii="Times New Roman" w:hAnsi="Times New Roman" w:cs="Times New Roman"/>
          <w:sz w:val="24"/>
        </w:rPr>
        <w:tab/>
      </w:r>
      <w:r w:rsidRPr="00A21E63">
        <w:rPr>
          <w:rFonts w:ascii="Times New Roman" w:hAnsi="Times New Roman" w:cs="Times New Roman"/>
          <w:sz w:val="24"/>
        </w:rPr>
        <w:tab/>
        <w:t xml:space="preserv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5"/>
        <w:gridCol w:w="4175"/>
        <w:gridCol w:w="1377"/>
      </w:tblGrid>
      <w:tr w:rsidR="009E2401" w:rsidRPr="00A21E63" w14:paraId="58448762" w14:textId="77777777">
        <w:tc>
          <w:tcPr>
            <w:tcW w:w="3695" w:type="dxa"/>
            <w:vAlign w:val="center"/>
          </w:tcPr>
          <w:p w14:paraId="6A501CFA" w14:textId="6E2330E8" w:rsidR="009E2401" w:rsidRPr="00A21E63" w:rsidRDefault="009E2401">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Li</w:t>
            </w:r>
            <w:r w:rsidR="00467624">
              <w:rPr>
                <w:rFonts w:ascii="Times New Roman" w:hAnsi="Times New Roman" w:cs="Times New Roman"/>
                <w:sz w:val="24"/>
                <w:szCs w:val="24"/>
                <w:lang w:val="es-ES"/>
              </w:rPr>
              <w:t>c</w:t>
            </w:r>
            <w:r w:rsidR="0078337B">
              <w:rPr>
                <w:rFonts w:ascii="Times New Roman" w:hAnsi="Times New Roman" w:cs="Times New Roman"/>
                <w:sz w:val="24"/>
                <w:szCs w:val="24"/>
                <w:lang w:val="es-ES"/>
              </w:rPr>
              <w:t>. EN KINESIOLOGÍA Y FISIATRÍA</w:t>
            </w:r>
          </w:p>
        </w:tc>
        <w:tc>
          <w:tcPr>
            <w:tcW w:w="4175" w:type="dxa"/>
            <w:vAlign w:val="center"/>
          </w:tcPr>
          <w:p w14:paraId="1E74A3D9" w14:textId="17BD5974" w:rsidR="009E2401" w:rsidRPr="00A21E63" w:rsidRDefault="009E2401" w:rsidP="00467624">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 xml:space="preserve">Psicología </w:t>
            </w:r>
            <w:r w:rsidR="00467624">
              <w:rPr>
                <w:rFonts w:ascii="Times New Roman" w:hAnsi="Times New Roman" w:cs="Times New Roman"/>
                <w:sz w:val="24"/>
                <w:szCs w:val="24"/>
                <w:lang w:val="es-ES"/>
              </w:rPr>
              <w:t xml:space="preserve">General y </w:t>
            </w:r>
            <w:r w:rsidR="00993F1F">
              <w:rPr>
                <w:rFonts w:ascii="Times New Roman" w:hAnsi="Times New Roman" w:cs="Times New Roman"/>
                <w:sz w:val="24"/>
                <w:szCs w:val="24"/>
                <w:lang w:val="es-ES"/>
              </w:rPr>
              <w:t>del Desarrollo</w:t>
            </w:r>
          </w:p>
        </w:tc>
        <w:tc>
          <w:tcPr>
            <w:tcW w:w="1377" w:type="dxa"/>
            <w:vAlign w:val="center"/>
          </w:tcPr>
          <w:p w14:paraId="7BBE8D6D" w14:textId="434BCC93" w:rsidR="009E2401" w:rsidRPr="00A21E63" w:rsidRDefault="00467624">
            <w:pPr>
              <w:pStyle w:val="Textonotapie"/>
              <w:spacing w:before="120" w:after="120"/>
              <w:rPr>
                <w:rFonts w:ascii="Times New Roman" w:hAnsi="Times New Roman" w:cs="Times New Roman"/>
                <w:sz w:val="24"/>
                <w:szCs w:val="24"/>
                <w:lang w:val="es-ES"/>
              </w:rPr>
            </w:pPr>
            <w:r>
              <w:rPr>
                <w:rFonts w:ascii="Times New Roman" w:hAnsi="Times New Roman" w:cs="Times New Roman"/>
                <w:sz w:val="24"/>
                <w:szCs w:val="24"/>
                <w:lang w:val="es-ES"/>
              </w:rPr>
              <w:t>20</w:t>
            </w:r>
            <w:r w:rsidR="0078337B">
              <w:rPr>
                <w:rFonts w:ascii="Times New Roman" w:hAnsi="Times New Roman" w:cs="Times New Roman"/>
                <w:sz w:val="24"/>
                <w:szCs w:val="24"/>
                <w:lang w:val="es-ES"/>
              </w:rPr>
              <w:t>23</w:t>
            </w:r>
          </w:p>
        </w:tc>
      </w:tr>
    </w:tbl>
    <w:p w14:paraId="580A8CF2" w14:textId="77777777" w:rsidR="009E2401" w:rsidRPr="00A21E63" w:rsidRDefault="009E2401">
      <w:pPr>
        <w:pStyle w:val="Descripcin"/>
        <w:rPr>
          <w:rFonts w:ascii="Times New Roman" w:hAnsi="Times New Roman" w:cs="Times New Roman"/>
          <w:sz w:val="24"/>
        </w:rPr>
      </w:pPr>
    </w:p>
    <w:p w14:paraId="27CE11A8" w14:textId="2A699E2E" w:rsidR="009E2401" w:rsidRPr="00A21E63" w:rsidRDefault="009E2401">
      <w:pPr>
        <w:rPr>
          <w:b/>
          <w:bCs/>
        </w:rPr>
      </w:pPr>
      <w:r w:rsidRPr="00A21E63">
        <w:rPr>
          <w:b/>
          <w:bCs/>
        </w:rPr>
        <w:t>Año de la asignatura en el plan</w:t>
      </w:r>
      <w:r w:rsidR="00993F1F" w:rsidRPr="00A21E63">
        <w:rPr>
          <w:b/>
          <w:bCs/>
        </w:rPr>
        <w:tab/>
        <w:t xml:space="preserve"> Duración</w:t>
      </w:r>
      <w:r w:rsidRPr="00A21E63">
        <w:rPr>
          <w:b/>
          <w:bCs/>
        </w:rPr>
        <w:t xml:space="preserve"> de la Materia</w:t>
      </w:r>
      <w:r w:rsidR="00521BF0" w:rsidRPr="00A21E63">
        <w:rPr>
          <w:b/>
          <w:bCs/>
        </w:rPr>
        <w:t xml:space="preserve">               Carga horaria semanal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4"/>
        <w:gridCol w:w="3199"/>
        <w:gridCol w:w="2274"/>
      </w:tblGrid>
      <w:tr w:rsidR="00521BF0" w:rsidRPr="00A21E63" w14:paraId="72063AF9" w14:textId="77777777">
        <w:trPr>
          <w:cantSplit/>
        </w:trPr>
        <w:tc>
          <w:tcPr>
            <w:tcW w:w="3670" w:type="dxa"/>
            <w:vAlign w:val="center"/>
          </w:tcPr>
          <w:p w14:paraId="27882988" w14:textId="77777777" w:rsidR="00521BF0" w:rsidRPr="00A21E63" w:rsidRDefault="00521BF0">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Primero</w:t>
            </w:r>
          </w:p>
        </w:tc>
        <w:tc>
          <w:tcPr>
            <w:tcW w:w="3240" w:type="dxa"/>
            <w:vAlign w:val="center"/>
          </w:tcPr>
          <w:p w14:paraId="2DAE1588" w14:textId="77777777" w:rsidR="00521BF0" w:rsidRPr="00A21E63" w:rsidRDefault="00521BF0">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Anual</w:t>
            </w:r>
          </w:p>
        </w:tc>
        <w:tc>
          <w:tcPr>
            <w:tcW w:w="2301" w:type="dxa"/>
            <w:vAlign w:val="center"/>
          </w:tcPr>
          <w:p w14:paraId="0A7CD50E" w14:textId="4CE7519C" w:rsidR="00521BF0" w:rsidRPr="00A21E63" w:rsidRDefault="0078337B">
            <w:pPr>
              <w:pStyle w:val="Textonotapie"/>
              <w:spacing w:before="120" w:after="120"/>
              <w:rPr>
                <w:rFonts w:ascii="Times New Roman" w:hAnsi="Times New Roman" w:cs="Times New Roman"/>
                <w:sz w:val="24"/>
                <w:szCs w:val="24"/>
                <w:lang w:val="es-ES"/>
              </w:rPr>
            </w:pPr>
            <w:r>
              <w:rPr>
                <w:rFonts w:ascii="Times New Roman" w:hAnsi="Times New Roman" w:cs="Times New Roman"/>
                <w:sz w:val="24"/>
                <w:szCs w:val="24"/>
                <w:lang w:val="es-ES"/>
              </w:rPr>
              <w:t xml:space="preserve">3 </w:t>
            </w:r>
            <w:r w:rsidR="009F4723" w:rsidRPr="00A21E63">
              <w:rPr>
                <w:rFonts w:ascii="Times New Roman" w:hAnsi="Times New Roman" w:cs="Times New Roman"/>
                <w:sz w:val="24"/>
                <w:szCs w:val="24"/>
                <w:lang w:val="es-ES"/>
              </w:rPr>
              <w:t>horas</w:t>
            </w:r>
          </w:p>
        </w:tc>
      </w:tr>
    </w:tbl>
    <w:p w14:paraId="741147D5" w14:textId="77777777" w:rsidR="009E2401" w:rsidRPr="00A21E63" w:rsidRDefault="009E2401">
      <w:pPr>
        <w:rPr>
          <w:b/>
          <w:bCs/>
        </w:rPr>
      </w:pPr>
    </w:p>
    <w:p w14:paraId="55FDAD70" w14:textId="77777777" w:rsidR="009E2401" w:rsidRPr="00A21E63" w:rsidRDefault="009E2401">
      <w:pPr>
        <w:rPr>
          <w:b/>
          <w:bCs/>
        </w:rPr>
      </w:pPr>
      <w:r w:rsidRPr="00A21E63">
        <w:rPr>
          <w:b/>
          <w:bCs/>
        </w:rPr>
        <w:t>Profesor/a  Titular</w:t>
      </w:r>
      <w:r w:rsidRPr="00A21E63">
        <w:rPr>
          <w:b/>
          <w:bCs/>
        </w:rPr>
        <w:tab/>
      </w:r>
      <w:r w:rsidRPr="00A21E63">
        <w:rPr>
          <w:b/>
          <w:bCs/>
        </w:rPr>
        <w:tab/>
      </w:r>
      <w:r w:rsidRPr="00A21E63">
        <w:rPr>
          <w:b/>
          <w:bCs/>
        </w:rPr>
        <w:tab/>
      </w:r>
      <w:r w:rsidRPr="00A21E63">
        <w:rPr>
          <w:b/>
          <w:bCs/>
        </w:rPr>
        <w:tab/>
      </w:r>
      <w:r w:rsidRPr="00A21E63">
        <w:rPr>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4"/>
        <w:gridCol w:w="1679"/>
        <w:gridCol w:w="1674"/>
      </w:tblGrid>
      <w:tr w:rsidR="009E2401" w:rsidRPr="00A21E63" w14:paraId="58B1FE87" w14:textId="77777777">
        <w:trPr>
          <w:cantSplit/>
        </w:trPr>
        <w:tc>
          <w:tcPr>
            <w:tcW w:w="5830" w:type="dxa"/>
            <w:vAlign w:val="center"/>
          </w:tcPr>
          <w:p w14:paraId="7FF393A6" w14:textId="77777777" w:rsidR="009E2401" w:rsidRPr="00A21E63" w:rsidRDefault="009E2401">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 xml:space="preserve">Dra. </w:t>
            </w:r>
            <w:proofErr w:type="spellStart"/>
            <w:r w:rsidRPr="00A21E63">
              <w:rPr>
                <w:rFonts w:ascii="Times New Roman" w:hAnsi="Times New Roman" w:cs="Times New Roman"/>
                <w:sz w:val="24"/>
                <w:szCs w:val="24"/>
                <w:lang w:val="es-ES"/>
              </w:rPr>
              <w:t>Psp</w:t>
            </w:r>
            <w:proofErr w:type="spellEnd"/>
            <w:r w:rsidRPr="00A21E63">
              <w:rPr>
                <w:rFonts w:ascii="Times New Roman" w:hAnsi="Times New Roman" w:cs="Times New Roman"/>
                <w:sz w:val="24"/>
                <w:szCs w:val="24"/>
                <w:lang w:val="es-ES"/>
              </w:rPr>
              <w:t xml:space="preserve">. Verónica Rebaudino  </w:t>
            </w:r>
            <w:r w:rsidR="00CD738F" w:rsidRPr="00A21E63">
              <w:rPr>
                <w:rFonts w:ascii="Times New Roman" w:hAnsi="Times New Roman" w:cs="Times New Roman"/>
                <w:sz w:val="24"/>
                <w:szCs w:val="24"/>
                <w:lang w:val="es-ES"/>
              </w:rPr>
              <w:fldChar w:fldCharType="begin">
                <w:ffData>
                  <w:name w:val="Texto7"/>
                  <w:enabled/>
                  <w:calcOnExit w:val="0"/>
                  <w:textInput>
                    <w:maxLength w:val="60"/>
                    <w:format w:val="Formato de título"/>
                  </w:textInput>
                </w:ffData>
              </w:fldChar>
            </w:r>
            <w:bookmarkStart w:id="0" w:name="Texto7"/>
            <w:r w:rsidRPr="00A21E63">
              <w:rPr>
                <w:rFonts w:ascii="Times New Roman" w:hAnsi="Times New Roman" w:cs="Times New Roman"/>
                <w:sz w:val="24"/>
                <w:szCs w:val="24"/>
                <w:lang w:val="es-ES"/>
              </w:rPr>
              <w:instrText xml:space="preserve"> FORMTEXT </w:instrText>
            </w:r>
            <w:r w:rsidR="00CD738F" w:rsidRPr="00A21E63">
              <w:rPr>
                <w:rFonts w:ascii="Times New Roman" w:hAnsi="Times New Roman" w:cs="Times New Roman"/>
                <w:sz w:val="24"/>
                <w:szCs w:val="24"/>
                <w:lang w:val="es-ES"/>
              </w:rPr>
            </w:r>
            <w:r w:rsidR="00CD738F" w:rsidRPr="00A21E63">
              <w:rPr>
                <w:rFonts w:ascii="Times New Roman" w:hAnsi="Times New Roman" w:cs="Times New Roman"/>
                <w:sz w:val="24"/>
                <w:szCs w:val="24"/>
                <w:lang w:val="es-ES"/>
              </w:rPr>
              <w:fldChar w:fldCharType="separate"/>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00CD738F" w:rsidRPr="00A21E63">
              <w:rPr>
                <w:rFonts w:ascii="Times New Roman" w:hAnsi="Times New Roman" w:cs="Times New Roman"/>
                <w:sz w:val="24"/>
                <w:szCs w:val="24"/>
                <w:lang w:val="es-ES"/>
              </w:rPr>
              <w:fldChar w:fldCharType="end"/>
            </w:r>
            <w:bookmarkEnd w:id="0"/>
          </w:p>
        </w:tc>
        <w:tc>
          <w:tcPr>
            <w:tcW w:w="1690" w:type="dxa"/>
            <w:vAlign w:val="center"/>
          </w:tcPr>
          <w:p w14:paraId="3E745213" w14:textId="77777777" w:rsidR="009E2401" w:rsidRPr="00A21E63" w:rsidRDefault="009E2401">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 xml:space="preserve">DNI 22144413  </w:t>
            </w:r>
          </w:p>
        </w:tc>
        <w:tc>
          <w:tcPr>
            <w:tcW w:w="1691" w:type="dxa"/>
            <w:vAlign w:val="center"/>
          </w:tcPr>
          <w:p w14:paraId="0F7D65AB" w14:textId="77777777" w:rsidR="009E2401" w:rsidRPr="00A21E63" w:rsidRDefault="009E2401">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 xml:space="preserve">LC </w:t>
            </w:r>
            <w:r w:rsidR="00CD738F" w:rsidRPr="00A21E63">
              <w:rPr>
                <w:rFonts w:ascii="Times New Roman" w:hAnsi="Times New Roman" w:cs="Times New Roman"/>
                <w:sz w:val="24"/>
                <w:szCs w:val="24"/>
                <w:lang w:val="es-ES"/>
              </w:rPr>
              <w:fldChar w:fldCharType="begin">
                <w:ffData>
                  <w:name w:val="Texto3"/>
                  <w:enabled/>
                  <w:calcOnExit w:val="0"/>
                  <w:textInput>
                    <w:type w:val="number"/>
                    <w:maxLength w:val="6"/>
                    <w:format w:val="0"/>
                  </w:textInput>
                </w:ffData>
              </w:fldChar>
            </w:r>
            <w:bookmarkStart w:id="1" w:name="Texto3"/>
            <w:r w:rsidRPr="00A21E63">
              <w:rPr>
                <w:rFonts w:ascii="Times New Roman" w:hAnsi="Times New Roman" w:cs="Times New Roman"/>
                <w:sz w:val="24"/>
                <w:szCs w:val="24"/>
                <w:lang w:val="es-ES"/>
              </w:rPr>
              <w:instrText xml:space="preserve"> FORMTEXT </w:instrText>
            </w:r>
            <w:r w:rsidR="00CD738F" w:rsidRPr="00A21E63">
              <w:rPr>
                <w:rFonts w:ascii="Times New Roman" w:hAnsi="Times New Roman" w:cs="Times New Roman"/>
                <w:sz w:val="24"/>
                <w:szCs w:val="24"/>
                <w:lang w:val="es-ES"/>
              </w:rPr>
            </w:r>
            <w:r w:rsidR="00CD738F" w:rsidRPr="00A21E63">
              <w:rPr>
                <w:rFonts w:ascii="Times New Roman" w:hAnsi="Times New Roman" w:cs="Times New Roman"/>
                <w:sz w:val="24"/>
                <w:szCs w:val="24"/>
                <w:lang w:val="es-ES"/>
              </w:rPr>
              <w:fldChar w:fldCharType="separate"/>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00CD738F" w:rsidRPr="00A21E63">
              <w:rPr>
                <w:rFonts w:ascii="Times New Roman" w:hAnsi="Times New Roman" w:cs="Times New Roman"/>
                <w:sz w:val="24"/>
                <w:szCs w:val="24"/>
                <w:lang w:val="es-ES"/>
              </w:rPr>
              <w:fldChar w:fldCharType="end"/>
            </w:r>
            <w:bookmarkEnd w:id="1"/>
          </w:p>
        </w:tc>
      </w:tr>
    </w:tbl>
    <w:p w14:paraId="3F7E5DBB" w14:textId="77777777" w:rsidR="009E2401" w:rsidRPr="00A21E63" w:rsidRDefault="009E2401">
      <w:pPr>
        <w:rPr>
          <w:b/>
          <w:bCs/>
        </w:rPr>
      </w:pPr>
    </w:p>
    <w:p w14:paraId="6DDE9CDB" w14:textId="77777777" w:rsidR="009E2401" w:rsidRPr="00A21E63" w:rsidRDefault="009E2401">
      <w:pPr>
        <w:rPr>
          <w:b/>
          <w:bCs/>
        </w:rPr>
      </w:pPr>
    </w:p>
    <w:p w14:paraId="10347A2B" w14:textId="77777777" w:rsidR="009E2401" w:rsidRPr="00A21E63" w:rsidRDefault="009E2401">
      <w:pPr>
        <w:rPr>
          <w:b/>
          <w:bCs/>
        </w:rPr>
      </w:pPr>
      <w:r w:rsidRPr="00A21E63">
        <w:rPr>
          <w:b/>
          <w:bCs/>
        </w:rPr>
        <w:t>Profesor/es Adjuntos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2"/>
        <w:gridCol w:w="1680"/>
        <w:gridCol w:w="1675"/>
      </w:tblGrid>
      <w:tr w:rsidR="009E2401" w:rsidRPr="00A21E63" w14:paraId="20CC5E64" w14:textId="77777777">
        <w:trPr>
          <w:cantSplit/>
          <w:trHeight w:val="425"/>
        </w:trPr>
        <w:tc>
          <w:tcPr>
            <w:tcW w:w="5830" w:type="dxa"/>
            <w:vAlign w:val="center"/>
          </w:tcPr>
          <w:p w14:paraId="483F79CB" w14:textId="651972E5" w:rsidR="009E2401" w:rsidRPr="00D706AC" w:rsidRDefault="00D706AC">
            <w:pPr>
              <w:pStyle w:val="Textonotapie"/>
              <w:spacing w:before="120" w:after="120"/>
              <w:rPr>
                <w:rFonts w:ascii="Times New Roman" w:hAnsi="Times New Roman" w:cs="Times New Roman"/>
                <w:sz w:val="24"/>
                <w:szCs w:val="24"/>
              </w:rPr>
            </w:pPr>
            <w:r w:rsidRPr="00D706AC">
              <w:rPr>
                <w:rFonts w:ascii="Times New Roman" w:hAnsi="Times New Roman" w:cs="Times New Roman"/>
                <w:sz w:val="24"/>
                <w:szCs w:val="24"/>
              </w:rPr>
              <w:t>Esp</w:t>
            </w:r>
            <w:r>
              <w:rPr>
                <w:rFonts w:ascii="Times New Roman" w:hAnsi="Times New Roman" w:cs="Times New Roman"/>
                <w:sz w:val="24"/>
                <w:szCs w:val="24"/>
              </w:rPr>
              <w:t xml:space="preserve">. </w:t>
            </w:r>
            <w:proofErr w:type="spellStart"/>
            <w:r w:rsidR="0086107A" w:rsidRPr="00D706AC">
              <w:rPr>
                <w:rFonts w:ascii="Times New Roman" w:hAnsi="Times New Roman" w:cs="Times New Roman"/>
                <w:sz w:val="24"/>
                <w:szCs w:val="24"/>
              </w:rPr>
              <w:t>Lic</w:t>
            </w:r>
            <w:proofErr w:type="spellEnd"/>
            <w:r w:rsidR="0086107A" w:rsidRPr="00D706AC">
              <w:rPr>
                <w:rFonts w:ascii="Times New Roman" w:hAnsi="Times New Roman" w:cs="Times New Roman"/>
                <w:sz w:val="24"/>
                <w:szCs w:val="24"/>
              </w:rPr>
              <w:t xml:space="preserve">. </w:t>
            </w:r>
            <w:proofErr w:type="spellStart"/>
            <w:r w:rsidR="0086107A" w:rsidRPr="00D706AC">
              <w:rPr>
                <w:rFonts w:ascii="Times New Roman" w:hAnsi="Times New Roman" w:cs="Times New Roman"/>
                <w:sz w:val="24"/>
                <w:szCs w:val="24"/>
              </w:rPr>
              <w:t>Psic</w:t>
            </w:r>
            <w:proofErr w:type="spellEnd"/>
            <w:r w:rsidR="0086107A" w:rsidRPr="00D706AC">
              <w:rPr>
                <w:rFonts w:ascii="Times New Roman" w:hAnsi="Times New Roman" w:cs="Times New Roman"/>
                <w:sz w:val="24"/>
                <w:szCs w:val="24"/>
              </w:rPr>
              <w:t xml:space="preserve">. Daniela </w:t>
            </w:r>
            <w:r>
              <w:rPr>
                <w:rFonts w:ascii="Times New Roman" w:hAnsi="Times New Roman" w:cs="Times New Roman"/>
                <w:sz w:val="24"/>
                <w:szCs w:val="24"/>
              </w:rPr>
              <w:t xml:space="preserve">del Carmen </w:t>
            </w:r>
            <w:r w:rsidR="0086107A" w:rsidRPr="00D706AC">
              <w:rPr>
                <w:rFonts w:ascii="Times New Roman" w:hAnsi="Times New Roman" w:cs="Times New Roman"/>
                <w:sz w:val="24"/>
                <w:szCs w:val="24"/>
              </w:rPr>
              <w:t>Ríos</w:t>
            </w:r>
          </w:p>
        </w:tc>
        <w:tc>
          <w:tcPr>
            <w:tcW w:w="1690" w:type="dxa"/>
            <w:vAlign w:val="center"/>
          </w:tcPr>
          <w:p w14:paraId="46304719" w14:textId="71B65E99" w:rsidR="009E2401" w:rsidRPr="00A21E63" w:rsidRDefault="009E2401" w:rsidP="0086107A">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 xml:space="preserve">DNI </w:t>
            </w:r>
            <w:r w:rsidR="00467624">
              <w:rPr>
                <w:rFonts w:ascii="Times New Roman" w:hAnsi="Times New Roman" w:cs="Times New Roman"/>
                <w:sz w:val="24"/>
                <w:szCs w:val="24"/>
                <w:lang w:val="es-ES"/>
              </w:rPr>
              <w:t>2</w:t>
            </w:r>
            <w:r w:rsidR="0086107A">
              <w:rPr>
                <w:rFonts w:ascii="Times New Roman" w:hAnsi="Times New Roman" w:cs="Times New Roman"/>
                <w:sz w:val="24"/>
                <w:szCs w:val="24"/>
                <w:lang w:val="es-ES"/>
              </w:rPr>
              <w:t>2961353</w:t>
            </w:r>
          </w:p>
        </w:tc>
        <w:tc>
          <w:tcPr>
            <w:tcW w:w="1691" w:type="dxa"/>
            <w:vAlign w:val="center"/>
          </w:tcPr>
          <w:p w14:paraId="45246891" w14:textId="77777777" w:rsidR="009E2401" w:rsidRPr="00A21E63" w:rsidRDefault="009E2401">
            <w:pPr>
              <w:pStyle w:val="Textonotapie"/>
              <w:spacing w:before="120" w:after="120"/>
              <w:rPr>
                <w:rFonts w:ascii="Times New Roman" w:hAnsi="Times New Roman" w:cs="Times New Roman"/>
                <w:sz w:val="24"/>
                <w:szCs w:val="24"/>
                <w:lang w:val="es-ES"/>
              </w:rPr>
            </w:pPr>
            <w:r w:rsidRPr="00A21E63">
              <w:rPr>
                <w:rFonts w:ascii="Times New Roman" w:hAnsi="Times New Roman" w:cs="Times New Roman"/>
                <w:sz w:val="24"/>
                <w:szCs w:val="24"/>
                <w:lang w:val="es-ES"/>
              </w:rPr>
              <w:t xml:space="preserve">LC </w:t>
            </w:r>
            <w:r w:rsidR="00CD738F" w:rsidRPr="00A21E63">
              <w:rPr>
                <w:rFonts w:ascii="Times New Roman" w:hAnsi="Times New Roman" w:cs="Times New Roman"/>
                <w:sz w:val="24"/>
                <w:szCs w:val="24"/>
                <w:lang w:val="es-ES"/>
              </w:rPr>
              <w:fldChar w:fldCharType="begin">
                <w:ffData>
                  <w:name w:val="Texto3"/>
                  <w:enabled/>
                  <w:calcOnExit w:val="0"/>
                  <w:textInput>
                    <w:type w:val="number"/>
                    <w:maxLength w:val="6"/>
                    <w:format w:val="0"/>
                  </w:textInput>
                </w:ffData>
              </w:fldChar>
            </w:r>
            <w:r w:rsidRPr="00A21E63">
              <w:rPr>
                <w:rFonts w:ascii="Times New Roman" w:hAnsi="Times New Roman" w:cs="Times New Roman"/>
                <w:sz w:val="24"/>
                <w:szCs w:val="24"/>
                <w:lang w:val="es-ES"/>
              </w:rPr>
              <w:instrText xml:space="preserve"> FORMTEXT </w:instrText>
            </w:r>
            <w:r w:rsidR="00CD738F" w:rsidRPr="00A21E63">
              <w:rPr>
                <w:rFonts w:ascii="Times New Roman" w:hAnsi="Times New Roman" w:cs="Times New Roman"/>
                <w:sz w:val="24"/>
                <w:szCs w:val="24"/>
                <w:lang w:val="es-ES"/>
              </w:rPr>
            </w:r>
            <w:r w:rsidR="00CD738F" w:rsidRPr="00A21E63">
              <w:rPr>
                <w:rFonts w:ascii="Times New Roman" w:hAnsi="Times New Roman" w:cs="Times New Roman"/>
                <w:sz w:val="24"/>
                <w:szCs w:val="24"/>
                <w:lang w:val="es-ES"/>
              </w:rPr>
              <w:fldChar w:fldCharType="separate"/>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Pr="00A21E63">
              <w:rPr>
                <w:rFonts w:cs="Times New Roman"/>
                <w:noProof/>
                <w:sz w:val="24"/>
                <w:szCs w:val="24"/>
                <w:lang w:val="es-ES"/>
              </w:rPr>
              <w:t> </w:t>
            </w:r>
            <w:r w:rsidR="00CD738F" w:rsidRPr="00A21E63">
              <w:rPr>
                <w:rFonts w:ascii="Times New Roman" w:hAnsi="Times New Roman" w:cs="Times New Roman"/>
                <w:sz w:val="24"/>
                <w:szCs w:val="24"/>
                <w:lang w:val="es-ES"/>
              </w:rPr>
              <w:fldChar w:fldCharType="end"/>
            </w:r>
          </w:p>
        </w:tc>
      </w:tr>
    </w:tbl>
    <w:p w14:paraId="5B4DE264" w14:textId="77777777" w:rsidR="009E2401" w:rsidRPr="00A21E63" w:rsidRDefault="009E2401">
      <w:pPr>
        <w:rPr>
          <w:b/>
          <w:bCs/>
        </w:rPr>
      </w:pPr>
    </w:p>
    <w:p w14:paraId="55F2FBC8" w14:textId="77777777" w:rsidR="00C67B07" w:rsidRPr="00A21E63" w:rsidRDefault="00C67B07">
      <w:pPr>
        <w:rPr>
          <w:b/>
          <w:bCs/>
        </w:rPr>
      </w:pPr>
    </w:p>
    <w:p w14:paraId="65B1FF3F" w14:textId="77777777" w:rsidR="009E2401" w:rsidRDefault="00896CF3">
      <w:pPr>
        <w:rPr>
          <w:b/>
          <w:bCs/>
        </w:rPr>
      </w:pPr>
      <w:r>
        <w:rPr>
          <w:b/>
          <w:bCs/>
        </w:rPr>
        <w:t>Fundamentación:</w:t>
      </w:r>
    </w:p>
    <w:p w14:paraId="7899FAAF" w14:textId="77777777" w:rsidR="001D39B1" w:rsidRDefault="001D39B1">
      <w:pPr>
        <w:rPr>
          <w:b/>
          <w:bCs/>
        </w:rPr>
      </w:pPr>
    </w:p>
    <w:p w14:paraId="7D40506B" w14:textId="274F836F" w:rsidR="0078337B" w:rsidRPr="0078337B" w:rsidRDefault="00467624" w:rsidP="00993F1F">
      <w:pPr>
        <w:ind w:firstLine="708"/>
        <w:jc w:val="both"/>
        <w:rPr>
          <w:color w:val="3E3E3E"/>
          <w:lang w:eastAsia="es-AR"/>
        </w:rPr>
      </w:pPr>
      <w:r>
        <w:rPr>
          <w:bCs/>
        </w:rPr>
        <w:t xml:space="preserve">El Licenciado en </w:t>
      </w:r>
      <w:r w:rsidR="0078337B">
        <w:rPr>
          <w:bCs/>
        </w:rPr>
        <w:t>KINESIOLOGÍA Y FISIATRÍA</w:t>
      </w:r>
      <w:r>
        <w:rPr>
          <w:bCs/>
        </w:rPr>
        <w:t>, como p</w:t>
      </w:r>
      <w:r w:rsidR="00E21611">
        <w:rPr>
          <w:bCs/>
        </w:rPr>
        <w:t xml:space="preserve">rofesional de la salud, requiere </w:t>
      </w:r>
      <w:r>
        <w:rPr>
          <w:bCs/>
        </w:rPr>
        <w:t>desde el inicio de su formación, de una mirada</w:t>
      </w:r>
      <w:r w:rsidR="001D39B1" w:rsidRPr="00467624">
        <w:rPr>
          <w:color w:val="3E3E3E"/>
          <w:lang w:eastAsia="es-AR"/>
        </w:rPr>
        <w:t xml:space="preserve"> amplia, integral y comprensiva </w:t>
      </w:r>
      <w:r w:rsidR="00E21611">
        <w:rPr>
          <w:color w:val="3E3E3E"/>
          <w:lang w:eastAsia="es-AR"/>
        </w:rPr>
        <w:t>del ser humano. En relación a la Psicología, u</w:t>
      </w:r>
      <w:r w:rsidR="001D39B1" w:rsidRPr="00467624">
        <w:rPr>
          <w:color w:val="3E3E3E"/>
          <w:lang w:eastAsia="es-AR"/>
        </w:rPr>
        <w:t>na genuina apropiación de conceptos</w:t>
      </w:r>
      <w:r w:rsidR="00E21611" w:rsidRPr="00E21611">
        <w:rPr>
          <w:color w:val="3E3E3E"/>
          <w:lang w:eastAsia="es-AR"/>
        </w:rPr>
        <w:t xml:space="preserve"> </w:t>
      </w:r>
      <w:r w:rsidR="00E21611">
        <w:rPr>
          <w:color w:val="3E3E3E"/>
          <w:lang w:eastAsia="es-AR"/>
        </w:rPr>
        <w:t xml:space="preserve">en cuanto a </w:t>
      </w:r>
      <w:r w:rsidR="0078337B">
        <w:rPr>
          <w:color w:val="3E3E3E"/>
          <w:lang w:eastAsia="es-AR"/>
        </w:rPr>
        <w:t>la</w:t>
      </w:r>
      <w:r w:rsidR="00E21611">
        <w:rPr>
          <w:color w:val="3E3E3E"/>
          <w:lang w:eastAsia="es-AR"/>
        </w:rPr>
        <w:t xml:space="preserve"> constitución y </w:t>
      </w:r>
      <w:r w:rsidR="00E21611" w:rsidRPr="00467624">
        <w:rPr>
          <w:color w:val="3E3E3E"/>
          <w:lang w:eastAsia="es-AR"/>
        </w:rPr>
        <w:t xml:space="preserve">desarrollo de la </w:t>
      </w:r>
      <w:r w:rsidR="00993F1F" w:rsidRPr="00467624">
        <w:rPr>
          <w:color w:val="3E3E3E"/>
          <w:lang w:eastAsia="es-AR"/>
        </w:rPr>
        <w:t>subjetivida</w:t>
      </w:r>
      <w:r w:rsidR="00993F1F">
        <w:rPr>
          <w:color w:val="3E3E3E"/>
          <w:lang w:eastAsia="es-AR"/>
        </w:rPr>
        <w:t>d</w:t>
      </w:r>
      <w:r w:rsidR="00E21611">
        <w:rPr>
          <w:color w:val="3E3E3E"/>
          <w:lang w:eastAsia="es-AR"/>
        </w:rPr>
        <w:t xml:space="preserve"> fa</w:t>
      </w:r>
      <w:r w:rsidR="001D39B1" w:rsidRPr="00467624">
        <w:rPr>
          <w:color w:val="3E3E3E"/>
          <w:lang w:eastAsia="es-AR"/>
        </w:rPr>
        <w:t>vorece que el alumno se sensibilice e interese por comprender la compleja dinámica de los procesos psicológicos, y las maneras en que pueden ser abordados desde diferentes disciplinas y vertientes teóricas</w:t>
      </w:r>
      <w:r w:rsidR="001D39B1" w:rsidRPr="00595D95">
        <w:rPr>
          <w:color w:val="3E3E3E"/>
          <w:lang w:eastAsia="es-AR"/>
        </w:rPr>
        <w:t>.</w:t>
      </w:r>
      <w:r w:rsidR="00E21611" w:rsidRPr="00595D95">
        <w:rPr>
          <w:color w:val="3E3E3E"/>
          <w:lang w:eastAsia="es-AR"/>
        </w:rPr>
        <w:t xml:space="preserve"> Priorizando en el ejercicio profesional los abordajes interdisciplinarios y la intercon</w:t>
      </w:r>
      <w:r w:rsidR="00993F1F" w:rsidRPr="00595D95">
        <w:rPr>
          <w:color w:val="3E3E3E"/>
          <w:lang w:eastAsia="es-AR"/>
        </w:rPr>
        <w:t xml:space="preserve">sulta ya que va a </w:t>
      </w:r>
      <w:r w:rsidR="00993F1F" w:rsidRPr="00595D95">
        <w:rPr>
          <w:bCs/>
          <w:lang w:val="es-AR"/>
        </w:rPr>
        <w:t>formar</w:t>
      </w:r>
      <w:r w:rsidR="0078337B" w:rsidRPr="00595D95">
        <w:rPr>
          <w:bCs/>
          <w:lang w:val="es-AR"/>
        </w:rPr>
        <w:t xml:space="preserve"> parte de equipo</w:t>
      </w:r>
      <w:r w:rsidR="00993F1F" w:rsidRPr="00595D95">
        <w:rPr>
          <w:bCs/>
          <w:lang w:val="es-AR"/>
        </w:rPr>
        <w:t>s</w:t>
      </w:r>
      <w:r w:rsidR="0078337B" w:rsidRPr="00595D95">
        <w:rPr>
          <w:bCs/>
          <w:lang w:val="es-AR"/>
        </w:rPr>
        <w:t xml:space="preserve"> de profesionales de salud</w:t>
      </w:r>
      <w:r w:rsidR="00993F1F" w:rsidRPr="00595D95">
        <w:rPr>
          <w:bCs/>
          <w:lang w:val="es-AR"/>
        </w:rPr>
        <w:t xml:space="preserve"> en instituciones de diversas características (salud, educación, formación)</w:t>
      </w:r>
    </w:p>
    <w:p w14:paraId="308E1513" w14:textId="77777777" w:rsidR="00E21611" w:rsidRPr="00E21611" w:rsidRDefault="00E21611" w:rsidP="00E21611">
      <w:pPr>
        <w:ind w:firstLine="708"/>
        <w:jc w:val="both"/>
        <w:rPr>
          <w:bCs/>
        </w:rPr>
      </w:pPr>
    </w:p>
    <w:p w14:paraId="55CB432E" w14:textId="77777777" w:rsidR="009F4723" w:rsidRPr="00A21E63" w:rsidRDefault="009F4723">
      <w:pPr>
        <w:rPr>
          <w:b/>
          <w:bCs/>
          <w:vanish/>
        </w:rPr>
      </w:pPr>
    </w:p>
    <w:p w14:paraId="71DD2E46" w14:textId="4B357421" w:rsidR="00453CBA" w:rsidRPr="00A21E63" w:rsidRDefault="00453CBA">
      <w:pPr>
        <w:spacing w:after="120"/>
        <w:jc w:val="both"/>
      </w:pPr>
      <w:r w:rsidRPr="00A21E63">
        <w:tab/>
        <w:t>La Psicología Evolutiva está relacionada con todos los aspectos de la persona humana y con todas las dimensiones que en ella se desarrollan, desde el momento de su concepción hasta su muerte. Es decir que la Psicología Evolutiva, como rama aplicada de la Psicología, se ocupa del estudio de los procesos de cambio psicológico que ocurren a lo largo de la vida humana, tanto los que tienen que ver con los procesos de crecimiento, maduración y aprendizaje como con sus experiencias y crisis vitales significativas.</w:t>
      </w:r>
      <w:r w:rsidR="0078337B">
        <w:t xml:space="preserve"> </w:t>
      </w:r>
    </w:p>
    <w:p w14:paraId="4D452937" w14:textId="5CB4E795" w:rsidR="00453CBA" w:rsidRDefault="00453CBA">
      <w:pPr>
        <w:spacing w:after="120"/>
        <w:jc w:val="both"/>
      </w:pPr>
      <w:r w:rsidRPr="00A21E63">
        <w:tab/>
        <w:t xml:space="preserve">Estos cambios guardan una profunda relación con ciertos factores que deben tenerse en cuenta en el análisis de las conductas individuales de una persona, como son: la etapa de la vida en que la persona se encuentre; las circunstancias culturales, históricas y sociales en las que su existencia transcurra y las experiencias particulares privativas de cada uno y no generalizables a otras personas. De esta forma podremos encontrar ciertos elementos comunes entre todos aquellos seres humanos que se encuentren en una determinada etapa (homogeneidad </w:t>
      </w:r>
      <w:proofErr w:type="spellStart"/>
      <w:r w:rsidRPr="00A21E63">
        <w:t>etárea</w:t>
      </w:r>
      <w:proofErr w:type="spellEnd"/>
      <w:r w:rsidRPr="00A21E63">
        <w:t>), ciertas coincidencias entre quienes viven en una misma cultura, sociedad o momento histórico (homogeneidad socio-histórico-cultural) y ciertas divergencias relacionadas con factores de índole personal que hacen que el desarrollo psicológico, a pesar de presentar ciertas semejanzas de unas personas a otras, sea un fenómeno irrepetible que no ocurre de la misma manera en dos sujetos distintos.</w:t>
      </w:r>
    </w:p>
    <w:p w14:paraId="2E99E47B" w14:textId="5385F68E" w:rsidR="0078337B" w:rsidRPr="0078337B" w:rsidRDefault="00993F1F" w:rsidP="00993F1F">
      <w:pPr>
        <w:spacing w:after="120"/>
        <w:ind w:firstLine="708"/>
        <w:jc w:val="both"/>
        <w:rPr>
          <w:lang w:val="es-AR"/>
        </w:rPr>
      </w:pPr>
      <w:r w:rsidRPr="00595D95">
        <w:rPr>
          <w:lang w:val="es-AR"/>
        </w:rPr>
        <w:lastRenderedPageBreak/>
        <w:t xml:space="preserve">Todos estos aspectos, propios de la persona humana, debe considerar el </w:t>
      </w:r>
      <w:r w:rsidR="0078337B" w:rsidRPr="00595D95">
        <w:rPr>
          <w:lang w:val="es-AR"/>
        </w:rPr>
        <w:t xml:space="preserve"> profesional egresado de la carrera </w:t>
      </w:r>
      <w:r w:rsidRPr="00595D95">
        <w:rPr>
          <w:lang w:val="es-AR"/>
        </w:rPr>
        <w:t xml:space="preserve">ya que dentro de sus incumbencias </w:t>
      </w:r>
      <w:r w:rsidR="0078337B" w:rsidRPr="00595D95">
        <w:rPr>
          <w:lang w:val="es-AR"/>
        </w:rPr>
        <w:t>est</w:t>
      </w:r>
      <w:r w:rsidRPr="00595D95">
        <w:rPr>
          <w:lang w:val="es-AR"/>
        </w:rPr>
        <w:t>á</w:t>
      </w:r>
      <w:r w:rsidR="0078337B" w:rsidRPr="00595D95">
        <w:rPr>
          <w:lang w:val="es-AR"/>
        </w:rPr>
        <w:t xml:space="preserve"> habilitado para intervenir en la orientación, asesoramiento e implementación de técnicas tendientes a la promoción de la salud, prevención de enfermedades, recuperación de la salud y rehabilitación de las personas en los ámbitos de higiene, seguridad y ergonomía, en todos los niveles educativos y ámbitos socio-laborales, </w:t>
      </w:r>
      <w:r w:rsidRPr="00595D95">
        <w:rPr>
          <w:lang w:val="es-AR"/>
        </w:rPr>
        <w:t>en todas las etapas del ciclo vital.</w:t>
      </w:r>
    </w:p>
    <w:p w14:paraId="232537EA" w14:textId="77777777" w:rsidR="0078337B" w:rsidRPr="00A21E63" w:rsidRDefault="0078337B">
      <w:pPr>
        <w:spacing w:after="120"/>
        <w:jc w:val="both"/>
      </w:pPr>
    </w:p>
    <w:p w14:paraId="714B117F" w14:textId="77777777" w:rsidR="00453CBA" w:rsidRPr="007A305A" w:rsidRDefault="00453CBA">
      <w:pPr>
        <w:spacing w:after="120"/>
        <w:jc w:val="both"/>
      </w:pPr>
      <w:r w:rsidRPr="007A305A">
        <w:tab/>
        <w:t>A los fines de organizar los contenidos de la cátedra en secuencias susceptibles de ser aprendidas por los alumnos en un año académico, los mismos abarcarán desde el momento de la concepción d</w:t>
      </w:r>
      <w:r w:rsidR="00E21611" w:rsidRPr="007A305A">
        <w:t>e la persona hasta la</w:t>
      </w:r>
      <w:r w:rsidR="006E2699" w:rsidRPr="007A305A">
        <w:t xml:space="preserve"> </w:t>
      </w:r>
      <w:r w:rsidR="00C971C0" w:rsidRPr="007A305A">
        <w:t>vejez</w:t>
      </w:r>
      <w:r w:rsidRPr="007A305A">
        <w:t>; teniendo en cuenta no sólo la perspectiva individual sino también el ciclo vital de la familia donde el sujeto se inserta</w:t>
      </w:r>
      <w:r w:rsidR="006E2699" w:rsidRPr="007A305A">
        <w:t xml:space="preserve"> y las </w:t>
      </w:r>
      <w:r w:rsidR="00C971C0" w:rsidRPr="007A305A">
        <w:t>múltiples</w:t>
      </w:r>
      <w:r w:rsidR="006E2699" w:rsidRPr="007A305A">
        <w:t xml:space="preserve"> influencias de los entornos comunitarios</w:t>
      </w:r>
      <w:r w:rsidRPr="007A305A">
        <w:t xml:space="preserve">. </w:t>
      </w:r>
    </w:p>
    <w:p w14:paraId="67EB3244" w14:textId="77777777" w:rsidR="00453CBA" w:rsidRPr="007A305A" w:rsidRDefault="00453CBA">
      <w:pPr>
        <w:spacing w:after="120"/>
        <w:jc w:val="both"/>
      </w:pPr>
      <w:r w:rsidRPr="00A21E63">
        <w:tab/>
        <w:t xml:space="preserve">Por una necesidad metodológica se ha realizado una periodización de la vida del hombre en etapas, optando por aquella que permite una mejor comprensión del desarrollo de las distintas dimensiones humanas en estrecha relación con la educación y el paso del sujeto por el sistema educativo. </w:t>
      </w:r>
      <w:r w:rsidR="00C16442">
        <w:t xml:space="preserve">Así como su participación en espacios laborales y comunitarios </w:t>
      </w:r>
      <w:r w:rsidR="00C16442" w:rsidRPr="007A305A">
        <w:t>durante su vida adulta.</w:t>
      </w:r>
    </w:p>
    <w:p w14:paraId="44F441BB" w14:textId="77777777" w:rsidR="00453CBA" w:rsidRPr="007A305A" w:rsidRDefault="00453CBA" w:rsidP="00C67B07">
      <w:pPr>
        <w:spacing w:after="120"/>
        <w:jc w:val="both"/>
      </w:pPr>
      <w:r w:rsidRPr="007A305A">
        <w:tab/>
        <w:t xml:space="preserve">La cátedra orientará sus aportes fundamentalmente a los posibles campos de actuación laboral de los futuros egresados en </w:t>
      </w:r>
      <w:r w:rsidR="006E2699" w:rsidRPr="007A305A">
        <w:t>fonoaudiología</w:t>
      </w:r>
      <w:r w:rsidRPr="007A305A">
        <w:t xml:space="preserve">: Clínica, Terapéutica, Asistencial, Institucional </w:t>
      </w:r>
      <w:r w:rsidR="00C971C0" w:rsidRPr="007A305A">
        <w:t>y Comunitario</w:t>
      </w:r>
      <w:r w:rsidRPr="007A305A">
        <w:t>(en servicios de salud o instituciones educativas), Asesorías</w:t>
      </w:r>
      <w:r w:rsidR="00C971C0" w:rsidRPr="007A305A">
        <w:t xml:space="preserve"> e Investigación</w:t>
      </w:r>
      <w:r w:rsidR="006E2699" w:rsidRPr="007A305A">
        <w:t xml:space="preserve">. </w:t>
      </w:r>
    </w:p>
    <w:p w14:paraId="698A7368" w14:textId="77777777" w:rsidR="002F4709" w:rsidRPr="00A21E63" w:rsidRDefault="002F4709">
      <w:pPr>
        <w:rPr>
          <w:b/>
          <w:bCs/>
        </w:rPr>
      </w:pPr>
    </w:p>
    <w:p w14:paraId="7F7A39C4" w14:textId="77777777" w:rsidR="009E2401" w:rsidRPr="00A21E63" w:rsidRDefault="009E2401">
      <w:pPr>
        <w:rPr>
          <w:b/>
          <w:bCs/>
        </w:rPr>
      </w:pPr>
      <w:r w:rsidRPr="00A21E63">
        <w:rPr>
          <w:b/>
          <w:bCs/>
        </w:rPr>
        <w:t xml:space="preserve">Objetivos </w:t>
      </w:r>
    </w:p>
    <w:p w14:paraId="0F06FE01" w14:textId="77777777" w:rsidR="009F4723" w:rsidRPr="00A21E63" w:rsidRDefault="009F4723">
      <w:pPr>
        <w:rPr>
          <w:b/>
          <w:bCs/>
        </w:rPr>
      </w:pPr>
    </w:p>
    <w:p w14:paraId="1A4B3220" w14:textId="6D55AC6A" w:rsidR="00453CBA" w:rsidRPr="007A305A" w:rsidRDefault="00453CBA" w:rsidP="00993F1F">
      <w:pPr>
        <w:ind w:left="720"/>
        <w:jc w:val="both"/>
      </w:pPr>
      <w:r w:rsidRPr="007A305A">
        <w:t xml:space="preserve">Que el alumno universitario y futuro profesional de </w:t>
      </w:r>
      <w:r w:rsidR="00993F1F">
        <w:t>la KINESIOLOGÍA Y FISIATRÍA</w:t>
      </w:r>
      <w:r w:rsidR="006E2699" w:rsidRPr="007A305A">
        <w:t xml:space="preserve"> </w:t>
      </w:r>
      <w:r w:rsidRPr="007A305A">
        <w:t>sea capaz de:</w:t>
      </w:r>
    </w:p>
    <w:p w14:paraId="51CEAD39" w14:textId="77777777" w:rsidR="00001CB3" w:rsidRPr="007A305A" w:rsidRDefault="00001CB3" w:rsidP="00C971C0">
      <w:pPr>
        <w:numPr>
          <w:ilvl w:val="0"/>
          <w:numId w:val="39"/>
        </w:numPr>
        <w:jc w:val="both"/>
      </w:pPr>
      <w:r w:rsidRPr="007A305A">
        <w:t>Conocer los</w:t>
      </w:r>
      <w:r w:rsidR="006E2699" w:rsidRPr="007A305A">
        <w:t xml:space="preserve"> principales</w:t>
      </w:r>
      <w:r w:rsidRPr="007A305A">
        <w:t xml:space="preserve"> modelos teóricos provenientes de la psicología</w:t>
      </w:r>
      <w:r w:rsidR="007A305A">
        <w:t>, c</w:t>
      </w:r>
      <w:r w:rsidRPr="007A305A">
        <w:t>omprend</w:t>
      </w:r>
      <w:r w:rsidR="007A305A">
        <w:t>i</w:t>
      </w:r>
      <w:r w:rsidRPr="007A305A">
        <w:t>e</w:t>
      </w:r>
      <w:r w:rsidR="007A305A">
        <w:t>ndo</w:t>
      </w:r>
      <w:r w:rsidRPr="007A305A">
        <w:t xml:space="preserve"> los procesos psicológicos que se ponen en juego en las manifestaciones de la  conduc</w:t>
      </w:r>
      <w:r w:rsidR="00C16442" w:rsidRPr="007A305A">
        <w:t xml:space="preserve">ta en las diferentes etapas del </w:t>
      </w:r>
      <w:r w:rsidRPr="007A305A">
        <w:t xml:space="preserve"> desarrollo</w:t>
      </w:r>
      <w:r w:rsidR="00C16442" w:rsidRPr="007A305A">
        <w:t>.</w:t>
      </w:r>
      <w:r w:rsidRPr="007A305A">
        <w:t xml:space="preserve"> </w:t>
      </w:r>
    </w:p>
    <w:p w14:paraId="00D83502" w14:textId="77777777" w:rsidR="00636DF5" w:rsidRPr="007A305A" w:rsidRDefault="00636DF5" w:rsidP="00C971C0">
      <w:pPr>
        <w:numPr>
          <w:ilvl w:val="0"/>
          <w:numId w:val="39"/>
        </w:numPr>
        <w:jc w:val="both"/>
      </w:pPr>
      <w:r w:rsidRPr="00060A27">
        <w:t>Favorecer la</w:t>
      </w:r>
      <w:r w:rsidR="00341F4C">
        <w:t xml:space="preserve"> </w:t>
      </w:r>
      <w:r w:rsidRPr="007A305A">
        <w:t>integración de saberes teórico - prácticos que permitan una mayor comprensión del hombre  a lo largo de su vida.</w:t>
      </w:r>
    </w:p>
    <w:p w14:paraId="01764447" w14:textId="77777777" w:rsidR="00C971C0" w:rsidRPr="007A305A" w:rsidRDefault="00453CBA" w:rsidP="00C971C0">
      <w:pPr>
        <w:numPr>
          <w:ilvl w:val="0"/>
          <w:numId w:val="39"/>
        </w:numPr>
        <w:spacing w:after="120"/>
        <w:jc w:val="both"/>
      </w:pPr>
      <w:r w:rsidRPr="007A305A">
        <w:t>Indagar acerca de la Psicología Evolutiva, su objeto de estudio, su historia, sus métodos de investigación, sus debates y las principales teorías que la integran para rescatar los aportes que contribuyan a la comprensión del hombre desde una perspectiva antropológica humanista e integral.</w:t>
      </w:r>
    </w:p>
    <w:p w14:paraId="31261443" w14:textId="77777777" w:rsidR="00453CBA" w:rsidRPr="007A305A" w:rsidRDefault="00453CBA" w:rsidP="00C971C0">
      <w:pPr>
        <w:numPr>
          <w:ilvl w:val="0"/>
          <w:numId w:val="39"/>
        </w:numPr>
        <w:spacing w:after="120"/>
        <w:jc w:val="both"/>
      </w:pPr>
      <w:r w:rsidRPr="007A305A">
        <w:t xml:space="preserve">Conocer y profundizar acerca de la persona humana, en sus procesos normales de desarrollo, maduración y crecimiento desde su concepción hasta la </w:t>
      </w:r>
      <w:r w:rsidR="007A305A" w:rsidRPr="007A305A">
        <w:t>vejez</w:t>
      </w:r>
      <w:r w:rsidRPr="007A305A">
        <w:t>, en su dimensión psicomotriz, intelectual, cognoscitiva, afectiva, emocional,</w:t>
      </w:r>
      <w:r w:rsidR="008C0D7B" w:rsidRPr="007A305A">
        <w:t xml:space="preserve"> sexual, expresiva,</w:t>
      </w:r>
      <w:r w:rsidRPr="007A305A">
        <w:t xml:space="preserve"> social y espiritual.</w:t>
      </w:r>
    </w:p>
    <w:p w14:paraId="1CE423B9" w14:textId="77777777" w:rsidR="00453CBA" w:rsidRPr="007A305A" w:rsidRDefault="00453CBA" w:rsidP="00C971C0">
      <w:pPr>
        <w:numPr>
          <w:ilvl w:val="0"/>
          <w:numId w:val="39"/>
        </w:numPr>
        <w:spacing w:after="120"/>
        <w:jc w:val="both"/>
      </w:pPr>
      <w:r w:rsidRPr="007A305A">
        <w:t>Comprender la problemática de la familia y su propio ciclo vital, identificando las funciones paterna, materna y filial en cada una de las etapas de la vida.</w:t>
      </w:r>
    </w:p>
    <w:p w14:paraId="773B1F12" w14:textId="77777777" w:rsidR="00453CBA" w:rsidRDefault="00453CBA" w:rsidP="00C971C0">
      <w:pPr>
        <w:numPr>
          <w:ilvl w:val="0"/>
          <w:numId w:val="39"/>
        </w:numPr>
        <w:spacing w:after="120"/>
        <w:jc w:val="both"/>
      </w:pPr>
      <w:r w:rsidRPr="007A305A">
        <w:t>Desarrollar la actitud de investigación y formulación de interrogantes y problemas que suscita los cambios en la vida de la persona humana en el plano individual, familiar, institucional y social.</w:t>
      </w:r>
    </w:p>
    <w:p w14:paraId="0CBDAFE3" w14:textId="77777777" w:rsidR="00595D95" w:rsidRDefault="00595D95" w:rsidP="00595D95">
      <w:pPr>
        <w:spacing w:after="120"/>
        <w:jc w:val="both"/>
      </w:pPr>
    </w:p>
    <w:p w14:paraId="07FBBFA3" w14:textId="77777777" w:rsidR="00595D95" w:rsidRDefault="00595D95" w:rsidP="00595D95">
      <w:pPr>
        <w:spacing w:after="120"/>
        <w:jc w:val="both"/>
      </w:pPr>
    </w:p>
    <w:p w14:paraId="1E3D95E3" w14:textId="77777777" w:rsidR="00595D95" w:rsidRDefault="00595D95" w:rsidP="00595D95">
      <w:pPr>
        <w:spacing w:after="120"/>
        <w:jc w:val="both"/>
      </w:pPr>
    </w:p>
    <w:p w14:paraId="4B88DD65" w14:textId="77777777" w:rsidR="00595D95" w:rsidRPr="007A305A" w:rsidRDefault="00595D95" w:rsidP="00595D95">
      <w:pPr>
        <w:spacing w:after="120"/>
        <w:jc w:val="both"/>
      </w:pPr>
    </w:p>
    <w:p w14:paraId="3223FA33" w14:textId="77777777" w:rsidR="009E2401" w:rsidRPr="00A21E63" w:rsidRDefault="009E2401"/>
    <w:p w14:paraId="2942541D" w14:textId="77777777" w:rsidR="009E2401" w:rsidRDefault="009E2401">
      <w:pPr>
        <w:jc w:val="both"/>
      </w:pPr>
      <w:r w:rsidRPr="00A21E63">
        <w:rPr>
          <w:b/>
          <w:bCs/>
        </w:rPr>
        <w:t>Contenidos.</w:t>
      </w:r>
      <w:r w:rsidRPr="00A21E63">
        <w:t xml:space="preserve"> </w:t>
      </w:r>
    </w:p>
    <w:p w14:paraId="70A1B15A" w14:textId="77777777" w:rsidR="00896CF3" w:rsidRDefault="00896CF3">
      <w:pPr>
        <w:jc w:val="both"/>
      </w:pPr>
    </w:p>
    <w:p w14:paraId="061DBB37" w14:textId="77777777" w:rsidR="00896CF3" w:rsidRDefault="00896CF3">
      <w:pPr>
        <w:jc w:val="both"/>
        <w:rPr>
          <w:b/>
        </w:rPr>
      </w:pPr>
      <w:r>
        <w:rPr>
          <w:b/>
        </w:rPr>
        <w:t>SINTESIS:</w:t>
      </w:r>
    </w:p>
    <w:p w14:paraId="3DA3E7A6" w14:textId="77777777" w:rsidR="00896CF3" w:rsidRDefault="00896CF3">
      <w:pPr>
        <w:jc w:val="both"/>
        <w:rPr>
          <w:b/>
        </w:rPr>
      </w:pPr>
    </w:p>
    <w:p w14:paraId="53FAADC2" w14:textId="77777777" w:rsidR="00896CF3" w:rsidRPr="008C0D7B" w:rsidRDefault="008C0D7B">
      <w:pPr>
        <w:jc w:val="both"/>
        <w:rPr>
          <w:i/>
        </w:rPr>
      </w:pPr>
      <w:r>
        <w:rPr>
          <w:i/>
        </w:rPr>
        <w:t>Se</w:t>
      </w:r>
      <w:r w:rsidR="00896CF3" w:rsidRPr="008C0D7B">
        <w:rPr>
          <w:i/>
        </w:rPr>
        <w:t xml:space="preserve"> </w:t>
      </w:r>
      <w:r w:rsidRPr="008C0D7B">
        <w:rPr>
          <w:i/>
        </w:rPr>
        <w:t>focalizará</w:t>
      </w:r>
      <w:r>
        <w:rPr>
          <w:i/>
        </w:rPr>
        <w:t xml:space="preserve"> en</w:t>
      </w:r>
      <w:r w:rsidRPr="008C0D7B">
        <w:rPr>
          <w:i/>
        </w:rPr>
        <w:t xml:space="preserve"> </w:t>
      </w:r>
      <w:r w:rsidR="00896CF3" w:rsidRPr="008C0D7B">
        <w:rPr>
          <w:i/>
        </w:rPr>
        <w:t xml:space="preserve">el </w:t>
      </w:r>
      <w:r w:rsidR="00896CF3" w:rsidRPr="007A305A">
        <w:rPr>
          <w:i/>
        </w:rPr>
        <w:t xml:space="preserve">estudio del desarrollo humano desde la concepción hasta </w:t>
      </w:r>
      <w:r w:rsidR="00001CB3" w:rsidRPr="007A305A">
        <w:rPr>
          <w:i/>
        </w:rPr>
        <w:t xml:space="preserve">la </w:t>
      </w:r>
      <w:r w:rsidR="007A305A" w:rsidRPr="007A305A">
        <w:rPr>
          <w:i/>
        </w:rPr>
        <w:t>vejez</w:t>
      </w:r>
      <w:r w:rsidR="00896CF3" w:rsidRPr="007A305A">
        <w:rPr>
          <w:i/>
        </w:rPr>
        <w:t xml:space="preserve">, teniendo en cuenta todas las dimensiones humanas: psicomotricidad, cognición, afectividad, socialización, expresión (juego y dibujo), sexualidad y espiritualidad. </w:t>
      </w:r>
      <w:r w:rsidRPr="007A305A">
        <w:rPr>
          <w:i/>
        </w:rPr>
        <w:t>Se priorizará el estudio de los procesos de cambio psicológico que o</w:t>
      </w:r>
      <w:r w:rsidR="00636DF5" w:rsidRPr="007A305A">
        <w:rPr>
          <w:i/>
        </w:rPr>
        <w:t>curren a lo largo de la vida</w:t>
      </w:r>
      <w:r w:rsidRPr="007A305A">
        <w:rPr>
          <w:i/>
        </w:rPr>
        <w:t xml:space="preserve">, tanto crecimiento, maduración y aprendizaje como las experiencias y crisis vitales significativas. </w:t>
      </w:r>
      <w:r w:rsidR="00896CF3" w:rsidRPr="007A305A">
        <w:rPr>
          <w:i/>
        </w:rPr>
        <w:t>El enfoque de la cátedra tendrá en cuenta al sujeto en desarrollo como así también los ámbitos de inserción social del mismo, estudiando la</w:t>
      </w:r>
      <w:r w:rsidRPr="007A305A">
        <w:rPr>
          <w:i/>
        </w:rPr>
        <w:t>s interaccio</w:t>
      </w:r>
      <w:r w:rsidR="00896CF3" w:rsidRPr="007A305A">
        <w:rPr>
          <w:i/>
        </w:rPr>
        <w:t>n</w:t>
      </w:r>
      <w:r w:rsidRPr="007A305A">
        <w:rPr>
          <w:i/>
        </w:rPr>
        <w:t>es que se producen a lo largo del mismo</w:t>
      </w:r>
      <w:r w:rsidR="00896CF3" w:rsidRPr="007A305A">
        <w:rPr>
          <w:i/>
        </w:rPr>
        <w:t xml:space="preserve"> en la </w:t>
      </w:r>
      <w:r w:rsidR="00636DF5" w:rsidRPr="007A305A">
        <w:rPr>
          <w:i/>
        </w:rPr>
        <w:t>familia,</w:t>
      </w:r>
      <w:r w:rsidR="00896CF3" w:rsidRPr="007A305A">
        <w:rPr>
          <w:i/>
        </w:rPr>
        <w:t xml:space="preserve"> la escuela</w:t>
      </w:r>
      <w:r w:rsidR="00636DF5" w:rsidRPr="007A305A">
        <w:rPr>
          <w:i/>
        </w:rPr>
        <w:t xml:space="preserve"> y los diferentes ámbitos de inserción comunitaria</w:t>
      </w:r>
      <w:r w:rsidRPr="007A305A">
        <w:rPr>
          <w:i/>
        </w:rPr>
        <w:t>. Se estudia al sujeto inserto en un tiempo y en un espacio, dando valor a los estudios que permitan conocer al sujeto de nuestros contextos actuales. El abordaje de la cátedra es teórico – práctico proponiendo a lo largo del cursado instancias de trabajos de campo que faciliten la integración y síntesis de contenidos.</w:t>
      </w:r>
    </w:p>
    <w:p w14:paraId="52E8DF3D" w14:textId="77777777" w:rsidR="008C0D7B" w:rsidRPr="00896CF3" w:rsidRDefault="008C0D7B">
      <w:pPr>
        <w:jc w:val="both"/>
      </w:pPr>
    </w:p>
    <w:p w14:paraId="4AC9195A" w14:textId="77777777" w:rsidR="00896CF3" w:rsidRPr="00896CF3" w:rsidRDefault="00896CF3">
      <w:pPr>
        <w:jc w:val="both"/>
        <w:rPr>
          <w:b/>
          <w:vanish/>
        </w:rPr>
      </w:pPr>
    </w:p>
    <w:p w14:paraId="1FDE64A5" w14:textId="77777777" w:rsidR="009F4723" w:rsidRPr="00A21E63" w:rsidRDefault="009F4723">
      <w:pPr>
        <w:jc w:val="both"/>
        <w:rPr>
          <w:vanish/>
        </w:rPr>
      </w:pPr>
    </w:p>
    <w:p w14:paraId="31C7C457" w14:textId="77777777" w:rsidR="00453CBA" w:rsidRPr="00A21E63" w:rsidRDefault="00453CBA">
      <w:pPr>
        <w:pStyle w:val="Ttulo1"/>
        <w:rPr>
          <w:rFonts w:ascii="Times New Roman" w:hAnsi="Times New Roman"/>
          <w:sz w:val="24"/>
        </w:rPr>
      </w:pPr>
      <w:r w:rsidRPr="00A21E63">
        <w:rPr>
          <w:rFonts w:ascii="Times New Roman" w:hAnsi="Times New Roman"/>
          <w:sz w:val="24"/>
        </w:rPr>
        <w:t>PRIMER CUATRIMESTRE.</w:t>
      </w:r>
    </w:p>
    <w:p w14:paraId="57C41280" w14:textId="77777777" w:rsidR="00453CBA" w:rsidRDefault="00453CBA" w:rsidP="00453CBA"/>
    <w:p w14:paraId="18068AA0" w14:textId="77777777" w:rsidR="00C971C0" w:rsidRDefault="00D20ED6" w:rsidP="00C971C0">
      <w:pPr>
        <w:jc w:val="both"/>
        <w:rPr>
          <w:b/>
        </w:rPr>
      </w:pPr>
      <w:r w:rsidRPr="00C971C0">
        <w:rPr>
          <w:b/>
        </w:rPr>
        <w:t>UNIDAD I</w:t>
      </w:r>
      <w:r w:rsidR="00C971C0">
        <w:rPr>
          <w:b/>
        </w:rPr>
        <w:t>:</w:t>
      </w:r>
    </w:p>
    <w:p w14:paraId="4E00D299" w14:textId="77777777" w:rsidR="00C971C0" w:rsidRPr="00C971C0" w:rsidRDefault="00C971C0" w:rsidP="00C971C0">
      <w:pPr>
        <w:jc w:val="both"/>
        <w:rPr>
          <w:b/>
        </w:rPr>
      </w:pPr>
      <w:r w:rsidRPr="00C971C0">
        <w:rPr>
          <w:b/>
        </w:rPr>
        <w:t xml:space="preserve"> </w:t>
      </w:r>
    </w:p>
    <w:p w14:paraId="109C1373" w14:textId="77777777" w:rsidR="00C971C0" w:rsidRDefault="00C971C0" w:rsidP="00C971C0">
      <w:pPr>
        <w:numPr>
          <w:ilvl w:val="0"/>
          <w:numId w:val="40"/>
        </w:numPr>
        <w:ind w:left="284" w:hanging="284"/>
        <w:jc w:val="both"/>
      </w:pPr>
      <w:r w:rsidRPr="00EC43D1">
        <w:t>Breve historia de la Psicología</w:t>
      </w:r>
      <w:r>
        <w:t xml:space="preserve"> </w:t>
      </w:r>
      <w:r w:rsidRPr="007A305A">
        <w:t>como ciencia, objeto de estudio, métodos (observación-entrevista-técnicas diagnósticas), campos</w:t>
      </w:r>
      <w:r w:rsidRPr="00EC43D1">
        <w:t xml:space="preserve"> de acción. Conceptualización: conducta, personalidad, temperamento, carácter, identidad, duelos.  </w:t>
      </w:r>
    </w:p>
    <w:p w14:paraId="4EA2CA6A" w14:textId="77777777" w:rsidR="00C971C0" w:rsidRDefault="0069640D" w:rsidP="00C971C0">
      <w:pPr>
        <w:numPr>
          <w:ilvl w:val="0"/>
          <w:numId w:val="40"/>
        </w:numPr>
        <w:ind w:left="284" w:hanging="284"/>
        <w:jc w:val="both"/>
      </w:pPr>
      <w:r>
        <w:t>Escuelas y teorías en Psicología:</w:t>
      </w:r>
      <w:r w:rsidR="00836060">
        <w:t xml:space="preserve"> estructuralismo, funcionalismo, teorías psicodinámicas, conductismo, Psicología de la Gestalt, psicología Humanista, psicología cognoscitiva.</w:t>
      </w:r>
    </w:p>
    <w:p w14:paraId="563C21B8" w14:textId="77777777" w:rsidR="00C971C0" w:rsidRPr="00EC43D1" w:rsidRDefault="00C971C0" w:rsidP="00C971C0">
      <w:pPr>
        <w:numPr>
          <w:ilvl w:val="0"/>
          <w:numId w:val="40"/>
        </w:numPr>
        <w:ind w:left="284" w:hanging="284"/>
        <w:jc w:val="both"/>
      </w:pPr>
      <w:r w:rsidRPr="00EC43D1">
        <w:t xml:space="preserve">Procesos cognitivos y su interrelación: sensación, percepción, memoria, atención, pensamiento, lenguaje, aprendizaje. Emociones. </w:t>
      </w:r>
    </w:p>
    <w:p w14:paraId="5BE6682F" w14:textId="77777777" w:rsidR="00001CB3" w:rsidRDefault="00001CB3" w:rsidP="00453CBA"/>
    <w:p w14:paraId="3137B2D5" w14:textId="77777777" w:rsidR="00453CBA" w:rsidRPr="00A21E63" w:rsidRDefault="00453CBA">
      <w:pPr>
        <w:pStyle w:val="Ttulo1"/>
        <w:rPr>
          <w:rFonts w:ascii="Times New Roman" w:hAnsi="Times New Roman"/>
          <w:sz w:val="24"/>
          <w:u w:val="single"/>
        </w:rPr>
      </w:pPr>
      <w:r w:rsidRPr="00A21E63">
        <w:rPr>
          <w:rFonts w:ascii="Times New Roman" w:hAnsi="Times New Roman"/>
          <w:sz w:val="24"/>
        </w:rPr>
        <w:t>UNIDAD I</w:t>
      </w:r>
      <w:r w:rsidR="00640EEC">
        <w:rPr>
          <w:rFonts w:ascii="Times New Roman" w:hAnsi="Times New Roman"/>
          <w:sz w:val="24"/>
        </w:rPr>
        <w:t>I</w:t>
      </w:r>
      <w:r w:rsidRPr="00A21E63">
        <w:rPr>
          <w:rFonts w:ascii="Times New Roman" w:hAnsi="Times New Roman"/>
          <w:sz w:val="24"/>
        </w:rPr>
        <w:t>:</w:t>
      </w:r>
    </w:p>
    <w:p w14:paraId="40D47477" w14:textId="77777777" w:rsidR="00453CBA" w:rsidRPr="00A21E63" w:rsidRDefault="00453CBA">
      <w:pPr>
        <w:jc w:val="both"/>
        <w:rPr>
          <w:u w:val="single"/>
        </w:rPr>
      </w:pPr>
    </w:p>
    <w:p w14:paraId="3184BFF7" w14:textId="77777777" w:rsidR="00453CBA" w:rsidRPr="00A21E63" w:rsidRDefault="00453CBA">
      <w:pPr>
        <w:numPr>
          <w:ilvl w:val="0"/>
          <w:numId w:val="9"/>
        </w:numPr>
        <w:spacing w:after="120"/>
        <w:ind w:left="357" w:hanging="357"/>
        <w:jc w:val="both"/>
        <w:rPr>
          <w:b/>
          <w:bCs/>
        </w:rPr>
      </w:pPr>
      <w:r w:rsidRPr="00A21E63">
        <w:t>Psicología Evolutiva</w:t>
      </w:r>
      <w:r w:rsidR="00A21E63">
        <w:t xml:space="preserve"> o del Desarrollo.</w:t>
      </w:r>
      <w:r w:rsidRPr="00A21E63">
        <w:t xml:space="preserve"> Concepto. Objeto de Estudio. Historia. Métodos. Alcances y dificultades. Modelos teóricos. Los grandes debates de la Psicología Evolutiva. Diseños básicos de investigación (longitudinales, secuenciales y transversales).</w:t>
      </w:r>
      <w:r w:rsidR="00D20ED6">
        <w:t xml:space="preserve"> </w:t>
      </w:r>
    </w:p>
    <w:p w14:paraId="4CC52C30" w14:textId="77777777" w:rsidR="00453CBA" w:rsidRPr="00A21E63" w:rsidRDefault="00453CBA">
      <w:pPr>
        <w:numPr>
          <w:ilvl w:val="0"/>
          <w:numId w:val="9"/>
        </w:numPr>
        <w:spacing w:after="120"/>
        <w:jc w:val="both"/>
      </w:pPr>
      <w:r w:rsidRPr="00A21E63">
        <w:t>Las edades de la vida. Fases, períodos, etapas y estadios. Crisis vitales.</w:t>
      </w:r>
    </w:p>
    <w:p w14:paraId="433D15E3" w14:textId="77777777" w:rsidR="00646FC2" w:rsidRPr="00A21E63" w:rsidRDefault="00453CBA" w:rsidP="007A305A">
      <w:pPr>
        <w:numPr>
          <w:ilvl w:val="0"/>
          <w:numId w:val="9"/>
        </w:numPr>
        <w:spacing w:after="120"/>
        <w:jc w:val="both"/>
      </w:pPr>
      <w:r w:rsidRPr="00A21E63">
        <w:t>Conceptos básicos de la Psicología Evolutiva. Desarrollo: Crecimiento, maduración, aprendizaje y experiencia.</w:t>
      </w:r>
      <w:r w:rsidR="007A305A">
        <w:t xml:space="preserve"> </w:t>
      </w:r>
      <w:r w:rsidRPr="00A21E63">
        <w:t>Factores endógenos y exógenos del desarrollo humano. Herencia y medio ambiente.</w:t>
      </w:r>
      <w:r w:rsidR="007A305A">
        <w:t xml:space="preserve"> </w:t>
      </w:r>
      <w:r w:rsidR="00646FC2">
        <w:t>Incidencia de las nuevas tecnologías en el desarrollo.</w:t>
      </w:r>
    </w:p>
    <w:p w14:paraId="197D8740" w14:textId="77777777" w:rsidR="00453CBA" w:rsidRPr="00A21E63" w:rsidRDefault="00453CBA" w:rsidP="00A21E63">
      <w:pPr>
        <w:pStyle w:val="Ttulo1"/>
        <w:numPr>
          <w:ilvl w:val="0"/>
          <w:numId w:val="9"/>
        </w:numPr>
        <w:jc w:val="both"/>
        <w:rPr>
          <w:rFonts w:ascii="Times New Roman" w:hAnsi="Times New Roman"/>
          <w:sz w:val="24"/>
        </w:rPr>
      </w:pPr>
      <w:r w:rsidRPr="00A21E63">
        <w:rPr>
          <w:rFonts w:ascii="Times New Roman" w:hAnsi="Times New Roman"/>
          <w:b w:val="0"/>
          <w:bCs w:val="0"/>
          <w:sz w:val="24"/>
        </w:rPr>
        <w:t>Los aspectos que integran el análisis de las Edades de la Vida: Psicomotricidad, Inteligencia y Lenguaje, Afectividad, Socialización, Expresión Creadora (dibujo y juego) y Espiritualidad.</w:t>
      </w:r>
    </w:p>
    <w:p w14:paraId="7FBA574C" w14:textId="77777777" w:rsidR="00453CBA" w:rsidRPr="00A21E63" w:rsidRDefault="00453CBA">
      <w:pPr>
        <w:jc w:val="both"/>
        <w:rPr>
          <w:b/>
          <w:bCs/>
        </w:rPr>
      </w:pPr>
    </w:p>
    <w:p w14:paraId="2AB3EF87" w14:textId="77777777" w:rsidR="00453CBA" w:rsidRPr="00A21E63" w:rsidRDefault="00453CBA">
      <w:pPr>
        <w:jc w:val="both"/>
        <w:rPr>
          <w:b/>
          <w:bCs/>
        </w:rPr>
      </w:pPr>
      <w:r w:rsidRPr="00A21E63">
        <w:rPr>
          <w:b/>
          <w:bCs/>
        </w:rPr>
        <w:t>UNIDAD II</w:t>
      </w:r>
      <w:r w:rsidR="00640EEC">
        <w:rPr>
          <w:b/>
          <w:bCs/>
        </w:rPr>
        <w:t>I</w:t>
      </w:r>
      <w:r w:rsidRPr="00A21E63">
        <w:rPr>
          <w:b/>
          <w:bCs/>
        </w:rPr>
        <w:t>:</w:t>
      </w:r>
    </w:p>
    <w:p w14:paraId="53F8DDB1" w14:textId="77777777" w:rsidR="00453CBA" w:rsidRPr="00A21E63" w:rsidRDefault="00453CBA">
      <w:pPr>
        <w:jc w:val="both"/>
        <w:rPr>
          <w:b/>
          <w:bCs/>
        </w:rPr>
      </w:pPr>
    </w:p>
    <w:p w14:paraId="0D5DAC5D" w14:textId="77777777" w:rsidR="00453CBA" w:rsidRPr="00A21E63" w:rsidRDefault="00453CBA" w:rsidP="002F4709">
      <w:pPr>
        <w:numPr>
          <w:ilvl w:val="0"/>
          <w:numId w:val="9"/>
        </w:numPr>
        <w:spacing w:after="120"/>
        <w:jc w:val="both"/>
      </w:pPr>
      <w:r w:rsidRPr="00A21E63">
        <w:t xml:space="preserve">Ciclo vital familiar: análisis estructural y dinámico. Etapas. </w:t>
      </w:r>
      <w:r w:rsidR="001F2003">
        <w:t>Tipos de familia.</w:t>
      </w:r>
    </w:p>
    <w:p w14:paraId="5DAA3630" w14:textId="77777777" w:rsidR="00453CBA" w:rsidRPr="00A21E63" w:rsidRDefault="00453CBA" w:rsidP="002F4709">
      <w:pPr>
        <w:numPr>
          <w:ilvl w:val="0"/>
          <w:numId w:val="9"/>
        </w:numPr>
        <w:spacing w:after="120"/>
        <w:jc w:val="both"/>
      </w:pPr>
      <w:r w:rsidRPr="00A21E63">
        <w:t>La formación de la pareja. El deseo de tener un hijo. Funciones paterna, materna y filial.</w:t>
      </w:r>
    </w:p>
    <w:p w14:paraId="65EDB770" w14:textId="77777777" w:rsidR="00453CBA" w:rsidRPr="00A21E63" w:rsidRDefault="00453CBA" w:rsidP="00A928B3">
      <w:pPr>
        <w:numPr>
          <w:ilvl w:val="0"/>
          <w:numId w:val="9"/>
        </w:numPr>
        <w:spacing w:after="120"/>
        <w:jc w:val="both"/>
      </w:pPr>
      <w:r w:rsidRPr="00A21E63">
        <w:t xml:space="preserve">Gestación y desarrollo intrauterino. Embarazo y parto. Condiciones y antecedentes prenatales, peri-natales y post-natales. </w:t>
      </w:r>
      <w:r w:rsidR="001F2003">
        <w:t>Agentes teratógenos: tipos y consecuencias.</w:t>
      </w:r>
    </w:p>
    <w:p w14:paraId="6BA32205" w14:textId="77777777" w:rsidR="00453CBA" w:rsidRPr="00A21E63" w:rsidRDefault="00C971C0" w:rsidP="00A928B3">
      <w:pPr>
        <w:numPr>
          <w:ilvl w:val="0"/>
          <w:numId w:val="9"/>
        </w:numPr>
        <w:spacing w:after="120"/>
        <w:jc w:val="both"/>
      </w:pPr>
      <w:r w:rsidRPr="007A305A">
        <w:t>Primera infancia:</w:t>
      </w:r>
      <w:r>
        <w:t xml:space="preserve"> </w:t>
      </w:r>
      <w:r w:rsidR="00453CBA" w:rsidRPr="00A21E63">
        <w:t>El recién nacido</w:t>
      </w:r>
      <w:r>
        <w:t xml:space="preserve"> y e</w:t>
      </w:r>
      <w:r w:rsidR="00453CBA" w:rsidRPr="00A21E63">
        <w:t>l primer año de vida. Desarrollo psicomotriz, psicológico, perceptivo, intelectual, afectivo y social.</w:t>
      </w:r>
    </w:p>
    <w:p w14:paraId="6C5D0DF4" w14:textId="77777777" w:rsidR="00453CBA" w:rsidRPr="00A21E63" w:rsidRDefault="00453CBA" w:rsidP="00BA6F69">
      <w:pPr>
        <w:jc w:val="both"/>
      </w:pPr>
    </w:p>
    <w:p w14:paraId="48ED3876" w14:textId="77777777" w:rsidR="007E434B" w:rsidRPr="00A21E63" w:rsidRDefault="007E434B" w:rsidP="007E434B">
      <w:pPr>
        <w:jc w:val="both"/>
        <w:rPr>
          <w:b/>
          <w:bCs/>
          <w:u w:val="single"/>
        </w:rPr>
      </w:pPr>
      <w:r w:rsidRPr="00A21E63">
        <w:rPr>
          <w:b/>
          <w:bCs/>
        </w:rPr>
        <w:t>UNIDAD IV:</w:t>
      </w:r>
    </w:p>
    <w:p w14:paraId="4F9BD338" w14:textId="77777777" w:rsidR="007E434B" w:rsidRPr="00A21E63" w:rsidRDefault="007E434B" w:rsidP="007E434B">
      <w:pPr>
        <w:jc w:val="both"/>
        <w:rPr>
          <w:u w:val="single"/>
        </w:rPr>
      </w:pPr>
    </w:p>
    <w:p w14:paraId="2802E8B5" w14:textId="77777777" w:rsidR="007E434B" w:rsidRPr="007A305A" w:rsidRDefault="007E434B" w:rsidP="007E434B">
      <w:pPr>
        <w:numPr>
          <w:ilvl w:val="0"/>
          <w:numId w:val="13"/>
        </w:numPr>
        <w:spacing w:after="120"/>
        <w:jc w:val="both"/>
      </w:pPr>
      <w:r w:rsidRPr="007A305A">
        <w:t xml:space="preserve">Segunda infancia: El niño deambulador (1 a 3 años). Desarrollo psicomotriz, psicológico, perceptivo, intelectual, afectivo, social y espiritual. Lenguaje, juego y </w:t>
      </w:r>
      <w:proofErr w:type="spellStart"/>
      <w:r w:rsidRPr="007A305A">
        <w:t>dibujo.El</w:t>
      </w:r>
      <w:proofErr w:type="spellEnd"/>
      <w:r w:rsidRPr="007A305A">
        <w:t xml:space="preserve"> niño de los años pre-escolares (3 a 6 años). Desarrollo psicomotriz, psicológico, perceptivo, intelectual, afectivo, social y espiritual. Lenguaje, juego y dibujo. El proceso de aprendizaje en el Nivel Inicial.</w:t>
      </w:r>
    </w:p>
    <w:p w14:paraId="12A627AC" w14:textId="77777777" w:rsidR="007E434B" w:rsidRPr="00A21E63" w:rsidRDefault="007E434B" w:rsidP="007E434B">
      <w:pPr>
        <w:pStyle w:val="Ttulo1"/>
        <w:numPr>
          <w:ilvl w:val="0"/>
          <w:numId w:val="13"/>
        </w:numPr>
        <w:jc w:val="both"/>
        <w:rPr>
          <w:rFonts w:ascii="Times New Roman" w:hAnsi="Times New Roman"/>
          <w:b w:val="0"/>
          <w:bCs w:val="0"/>
          <w:sz w:val="24"/>
        </w:rPr>
      </w:pPr>
      <w:r w:rsidRPr="007A305A">
        <w:rPr>
          <w:rFonts w:ascii="Times New Roman" w:hAnsi="Times New Roman"/>
          <w:b w:val="0"/>
          <w:bCs w:val="0"/>
          <w:sz w:val="24"/>
        </w:rPr>
        <w:t>Tercera infancia: El niño</w:t>
      </w:r>
      <w:r w:rsidRPr="00A21E63">
        <w:rPr>
          <w:rFonts w:ascii="Times New Roman" w:hAnsi="Times New Roman"/>
          <w:b w:val="0"/>
          <w:bCs w:val="0"/>
          <w:sz w:val="24"/>
        </w:rPr>
        <w:t xml:space="preserve"> </w:t>
      </w:r>
      <w:r>
        <w:rPr>
          <w:rFonts w:ascii="Times New Roman" w:hAnsi="Times New Roman"/>
          <w:b w:val="0"/>
          <w:bCs w:val="0"/>
          <w:sz w:val="24"/>
        </w:rPr>
        <w:t>de la Escuela Primaria</w:t>
      </w:r>
      <w:r w:rsidRPr="00A21E63">
        <w:rPr>
          <w:rFonts w:ascii="Times New Roman" w:hAnsi="Times New Roman"/>
          <w:b w:val="0"/>
          <w:bCs w:val="0"/>
          <w:sz w:val="24"/>
        </w:rPr>
        <w:t xml:space="preserve"> (6 a</w:t>
      </w:r>
      <w:r>
        <w:rPr>
          <w:rFonts w:ascii="Times New Roman" w:hAnsi="Times New Roman"/>
          <w:b w:val="0"/>
          <w:bCs w:val="0"/>
          <w:sz w:val="24"/>
        </w:rPr>
        <w:t xml:space="preserve"> 12</w:t>
      </w:r>
      <w:r w:rsidRPr="00A21E63">
        <w:rPr>
          <w:rFonts w:ascii="Times New Roman" w:hAnsi="Times New Roman"/>
          <w:b w:val="0"/>
          <w:bCs w:val="0"/>
          <w:sz w:val="24"/>
        </w:rPr>
        <w:t xml:space="preserve"> años). Desarrollo psicomotriz, psicológico, perceptivo, intelectual, afectivo, social y espiritual. Lenguaje, juego y dibuj</w:t>
      </w:r>
      <w:r w:rsidR="0042153E">
        <w:rPr>
          <w:rFonts w:ascii="Times New Roman" w:hAnsi="Times New Roman"/>
          <w:b w:val="0"/>
          <w:bCs w:val="0"/>
          <w:sz w:val="24"/>
        </w:rPr>
        <w:t>o. El proceso de aprendizaje.</w:t>
      </w:r>
    </w:p>
    <w:p w14:paraId="0B4CA2A4" w14:textId="77777777" w:rsidR="009606F9" w:rsidRPr="00A21E63" w:rsidRDefault="009606F9">
      <w:pPr>
        <w:pStyle w:val="Ttulo1"/>
        <w:rPr>
          <w:rFonts w:ascii="Times New Roman" w:hAnsi="Times New Roman"/>
          <w:sz w:val="24"/>
        </w:rPr>
      </w:pPr>
    </w:p>
    <w:p w14:paraId="1608270D" w14:textId="77777777" w:rsidR="00C37A96" w:rsidRPr="00A21E63" w:rsidRDefault="00C37A96" w:rsidP="00C37A96">
      <w:pPr>
        <w:pStyle w:val="Ttulo1"/>
        <w:rPr>
          <w:rFonts w:ascii="Times New Roman" w:hAnsi="Times New Roman"/>
          <w:sz w:val="24"/>
        </w:rPr>
      </w:pPr>
      <w:r w:rsidRPr="00A21E63">
        <w:rPr>
          <w:rFonts w:ascii="Times New Roman" w:hAnsi="Times New Roman"/>
          <w:sz w:val="24"/>
        </w:rPr>
        <w:t>SEGUNDO CUATRIMESTRE</w:t>
      </w:r>
    </w:p>
    <w:p w14:paraId="51CEDD69" w14:textId="77777777" w:rsidR="00C37A96" w:rsidRPr="00C37A96" w:rsidRDefault="00C37A96" w:rsidP="00C37A96"/>
    <w:p w14:paraId="0810EE1F" w14:textId="77777777" w:rsidR="00453CBA" w:rsidRPr="007A305A" w:rsidRDefault="00453CBA" w:rsidP="00A928B3"/>
    <w:p w14:paraId="0C8BE119" w14:textId="77777777" w:rsidR="009F4723" w:rsidRPr="007A305A" w:rsidRDefault="00592022" w:rsidP="00592022">
      <w:pPr>
        <w:jc w:val="both"/>
        <w:rPr>
          <w:b/>
          <w:bCs/>
        </w:rPr>
      </w:pPr>
      <w:r w:rsidRPr="007A305A">
        <w:rPr>
          <w:b/>
          <w:bCs/>
        </w:rPr>
        <w:t>UNIDAD V</w:t>
      </w:r>
    </w:p>
    <w:p w14:paraId="6D473AA5" w14:textId="77777777" w:rsidR="00082737" w:rsidRPr="007A305A" w:rsidRDefault="00082737" w:rsidP="00592022">
      <w:pPr>
        <w:jc w:val="both"/>
        <w:rPr>
          <w:b/>
          <w:bCs/>
        </w:rPr>
      </w:pPr>
    </w:p>
    <w:p w14:paraId="60A1BF7B" w14:textId="77777777" w:rsidR="00592022" w:rsidRPr="007A305A" w:rsidRDefault="0042153E" w:rsidP="00450BB0">
      <w:pPr>
        <w:numPr>
          <w:ilvl w:val="0"/>
          <w:numId w:val="37"/>
        </w:numPr>
        <w:jc w:val="both"/>
        <w:rPr>
          <w:bCs/>
        </w:rPr>
      </w:pPr>
      <w:r w:rsidRPr="007A305A">
        <w:rPr>
          <w:bCs/>
        </w:rPr>
        <w:t>Adolescencia. La identidad en construcción. El desarrollo en las dimensiones psico-biológicas, psico-sexual, cognitiva, emocional, social y espiritual.</w:t>
      </w:r>
    </w:p>
    <w:p w14:paraId="383BAF1F" w14:textId="77777777" w:rsidR="00004104" w:rsidRPr="007A305A" w:rsidRDefault="00004104" w:rsidP="00004104">
      <w:pPr>
        <w:numPr>
          <w:ilvl w:val="0"/>
          <w:numId w:val="37"/>
        </w:numPr>
        <w:spacing w:after="120"/>
        <w:jc w:val="both"/>
        <w:rPr>
          <w:bCs/>
        </w:rPr>
      </w:pPr>
      <w:r w:rsidRPr="007A305A">
        <w:rPr>
          <w:bCs/>
        </w:rPr>
        <w:t xml:space="preserve">El púber y el adolescente en el mundo de la cultura. Posmodernidad: la incertidumbre valorativa. Expresiones y productos culturales: música, lenguaje, medios audiovisuales, espacios de recreación. La generación net. Consumos culturales en la generación multimedia. Tribus urbanas. </w:t>
      </w:r>
    </w:p>
    <w:p w14:paraId="64B9FF24" w14:textId="77777777" w:rsidR="0042153E" w:rsidRPr="007A305A" w:rsidRDefault="0042153E" w:rsidP="00004104">
      <w:pPr>
        <w:ind w:left="720"/>
        <w:jc w:val="both"/>
        <w:rPr>
          <w:b/>
          <w:bCs/>
        </w:rPr>
      </w:pPr>
    </w:p>
    <w:p w14:paraId="4E7E01D6" w14:textId="77777777" w:rsidR="00082737" w:rsidRPr="007A305A" w:rsidRDefault="00082737" w:rsidP="00082737">
      <w:pPr>
        <w:jc w:val="both"/>
        <w:rPr>
          <w:b/>
          <w:bCs/>
        </w:rPr>
      </w:pPr>
    </w:p>
    <w:p w14:paraId="53194EF3" w14:textId="77777777" w:rsidR="00082737" w:rsidRPr="007A305A" w:rsidRDefault="00082737" w:rsidP="00082737">
      <w:pPr>
        <w:jc w:val="both"/>
        <w:rPr>
          <w:b/>
          <w:bCs/>
        </w:rPr>
      </w:pPr>
      <w:r w:rsidRPr="007A305A">
        <w:rPr>
          <w:b/>
          <w:bCs/>
        </w:rPr>
        <w:t>U</w:t>
      </w:r>
      <w:r w:rsidR="0042153E" w:rsidRPr="007A305A">
        <w:rPr>
          <w:b/>
          <w:bCs/>
        </w:rPr>
        <w:t>NIDAD VI</w:t>
      </w:r>
    </w:p>
    <w:p w14:paraId="0CF6A2D0" w14:textId="77777777" w:rsidR="00082737" w:rsidRPr="007A305A" w:rsidRDefault="00082737" w:rsidP="00082737">
      <w:pPr>
        <w:jc w:val="both"/>
        <w:rPr>
          <w:b/>
          <w:bCs/>
        </w:rPr>
      </w:pPr>
    </w:p>
    <w:p w14:paraId="6CD0B391" w14:textId="77777777" w:rsidR="007B7DDB" w:rsidRPr="007A305A" w:rsidRDefault="00592022" w:rsidP="00077D53">
      <w:pPr>
        <w:numPr>
          <w:ilvl w:val="0"/>
          <w:numId w:val="36"/>
        </w:numPr>
        <w:jc w:val="both"/>
        <w:rPr>
          <w:bCs/>
        </w:rPr>
      </w:pPr>
      <w:r w:rsidRPr="007A305A">
        <w:rPr>
          <w:bCs/>
        </w:rPr>
        <w:t>La edad adulta</w:t>
      </w:r>
      <w:r w:rsidR="000B7FE1" w:rsidRPr="007A305A">
        <w:rPr>
          <w:bCs/>
        </w:rPr>
        <w:t>. Modelos de estudio de la adultez y la vejez. Cambio</w:t>
      </w:r>
      <w:r w:rsidR="00636DF5" w:rsidRPr="007A305A">
        <w:rPr>
          <w:bCs/>
        </w:rPr>
        <w:t>s</w:t>
      </w:r>
      <w:r w:rsidR="000B7FE1" w:rsidRPr="007A305A">
        <w:rPr>
          <w:bCs/>
        </w:rPr>
        <w:t xml:space="preserve"> y desarrollo</w:t>
      </w:r>
      <w:r w:rsidR="00640EEC" w:rsidRPr="007A305A">
        <w:rPr>
          <w:bCs/>
        </w:rPr>
        <w:t xml:space="preserve"> durante la adultez y la vejez.</w:t>
      </w:r>
      <w:r w:rsidR="000B7FE1" w:rsidRPr="007A305A">
        <w:rPr>
          <w:bCs/>
        </w:rPr>
        <w:t xml:space="preserve"> La personalidad adulta. Desarrollo emocional, cognitivo, social. Relaciones familiares. La vida laboral. </w:t>
      </w:r>
      <w:r w:rsidR="00636DF5" w:rsidRPr="007A305A">
        <w:rPr>
          <w:bCs/>
        </w:rPr>
        <w:t xml:space="preserve">El proceso de envejecimiento. </w:t>
      </w:r>
      <w:r w:rsidR="000B7FE1" w:rsidRPr="007A305A">
        <w:rPr>
          <w:bCs/>
        </w:rPr>
        <w:t>La jubilación. El enfrentamiento a la muerte y duelo.</w:t>
      </w:r>
    </w:p>
    <w:p w14:paraId="1D85AFBF" w14:textId="77777777" w:rsidR="007B7DDB" w:rsidRPr="00A21E63" w:rsidRDefault="007B7DDB" w:rsidP="00521BF0">
      <w:pPr>
        <w:jc w:val="both"/>
        <w:rPr>
          <w:b/>
          <w:bCs/>
        </w:rPr>
      </w:pPr>
    </w:p>
    <w:p w14:paraId="2CB405C9" w14:textId="77777777" w:rsidR="009F4723" w:rsidRDefault="009F4723" w:rsidP="00521BF0">
      <w:pPr>
        <w:jc w:val="both"/>
        <w:rPr>
          <w:b/>
          <w:bCs/>
        </w:rPr>
      </w:pPr>
      <w:r w:rsidRPr="00A21E63">
        <w:rPr>
          <w:b/>
          <w:bCs/>
        </w:rPr>
        <w:t>Estrategias metodológicas:</w:t>
      </w:r>
    </w:p>
    <w:p w14:paraId="114EA9DE" w14:textId="77777777" w:rsidR="007B7DDB" w:rsidRDefault="007B7DDB" w:rsidP="00521BF0">
      <w:pPr>
        <w:jc w:val="both"/>
        <w:rPr>
          <w:b/>
          <w:bCs/>
        </w:rPr>
      </w:pPr>
    </w:p>
    <w:p w14:paraId="11D765D2" w14:textId="77777777" w:rsidR="007B7DDB" w:rsidRPr="00A21E63" w:rsidRDefault="007B7DDB" w:rsidP="00521BF0">
      <w:pPr>
        <w:jc w:val="both"/>
        <w:rPr>
          <w:b/>
          <w:bCs/>
        </w:rPr>
      </w:pPr>
      <w:r>
        <w:rPr>
          <w:b/>
          <w:bCs/>
        </w:rPr>
        <w:t>MODALIDADES DE ENSEÑANZA:</w:t>
      </w:r>
    </w:p>
    <w:p w14:paraId="0F69D74C" w14:textId="77777777" w:rsidR="009F4723" w:rsidRPr="00A21E63" w:rsidRDefault="009F4723" w:rsidP="00521BF0">
      <w:pPr>
        <w:jc w:val="both"/>
        <w:rPr>
          <w:b/>
          <w:bCs/>
        </w:rPr>
      </w:pPr>
    </w:p>
    <w:p w14:paraId="6A754650" w14:textId="77777777" w:rsidR="009F4723" w:rsidRPr="00A21E63" w:rsidRDefault="009F4723" w:rsidP="009F4723">
      <w:pPr>
        <w:numPr>
          <w:ilvl w:val="0"/>
          <w:numId w:val="21"/>
        </w:numPr>
        <w:spacing w:after="120"/>
        <w:ind w:left="357" w:hanging="357"/>
        <w:jc w:val="both"/>
      </w:pPr>
      <w:r w:rsidRPr="00A21E63">
        <w:t>Clases de carácter teórico - práctico.</w:t>
      </w:r>
    </w:p>
    <w:p w14:paraId="301764BF" w14:textId="77777777" w:rsidR="009F4723" w:rsidRPr="00A21E63" w:rsidRDefault="009F4723" w:rsidP="009F4723">
      <w:pPr>
        <w:numPr>
          <w:ilvl w:val="0"/>
          <w:numId w:val="21"/>
        </w:numPr>
        <w:spacing w:after="120"/>
        <w:ind w:left="357" w:hanging="357"/>
        <w:jc w:val="both"/>
      </w:pPr>
      <w:r w:rsidRPr="00A21E63">
        <w:t>Trabajo con fuentes bibliográficas y textos de divulgación científica.</w:t>
      </w:r>
    </w:p>
    <w:p w14:paraId="0C80CCA1" w14:textId="77777777" w:rsidR="009F4723" w:rsidRPr="00A21E63" w:rsidRDefault="009F4723" w:rsidP="009F4723">
      <w:pPr>
        <w:numPr>
          <w:ilvl w:val="0"/>
          <w:numId w:val="21"/>
        </w:numPr>
        <w:spacing w:after="120"/>
        <w:ind w:left="357" w:hanging="357"/>
        <w:jc w:val="both"/>
      </w:pPr>
      <w:r w:rsidRPr="00A21E63">
        <w:t>Análisis de casos.</w:t>
      </w:r>
    </w:p>
    <w:p w14:paraId="4436FCC7" w14:textId="77777777" w:rsidR="009F4723" w:rsidRPr="00A21E63" w:rsidRDefault="009F4723" w:rsidP="009F4723">
      <w:pPr>
        <w:numPr>
          <w:ilvl w:val="0"/>
          <w:numId w:val="21"/>
        </w:numPr>
        <w:spacing w:after="120"/>
        <w:ind w:left="357" w:hanging="357"/>
        <w:jc w:val="both"/>
      </w:pPr>
      <w:r w:rsidRPr="00A21E63">
        <w:t>Trabajos prácticos de investigación y articulación teórico - práctica.</w:t>
      </w:r>
    </w:p>
    <w:p w14:paraId="0C8C324B" w14:textId="77777777" w:rsidR="009F4723" w:rsidRPr="00A21E63" w:rsidRDefault="009F4723" w:rsidP="009F4723">
      <w:pPr>
        <w:numPr>
          <w:ilvl w:val="0"/>
          <w:numId w:val="21"/>
        </w:numPr>
        <w:spacing w:after="120"/>
        <w:ind w:left="357" w:hanging="357"/>
        <w:jc w:val="both"/>
      </w:pPr>
      <w:r w:rsidRPr="00A21E63">
        <w:t>Apertura de la cátedra a la incorporación de contenidos, problemáticas y materiales aportados por los alumnos.</w:t>
      </w:r>
    </w:p>
    <w:p w14:paraId="79720C1C" w14:textId="77777777" w:rsidR="009F4723" w:rsidRDefault="009F4723" w:rsidP="009F4723">
      <w:pPr>
        <w:numPr>
          <w:ilvl w:val="0"/>
          <w:numId w:val="21"/>
        </w:numPr>
        <w:spacing w:after="120"/>
        <w:ind w:left="357" w:hanging="357"/>
        <w:jc w:val="both"/>
      </w:pPr>
      <w:r w:rsidRPr="00A21E63">
        <w:t>Se contemplarán instancias de consulta y orientaciones por parte del equipo docente que permitan a los alumnos exponer sus dudas, ampliar intereses, consultar metodologías o problemáticas derivadas de las tareas de investigación necesarias para la realización de los parciales o de los trabajos prácticos o profundizar temas de su elección.</w:t>
      </w:r>
    </w:p>
    <w:p w14:paraId="27477619" w14:textId="612BA99E" w:rsidR="00A21E63" w:rsidRPr="00A21E63" w:rsidRDefault="00A21E63" w:rsidP="009F4723">
      <w:pPr>
        <w:numPr>
          <w:ilvl w:val="0"/>
          <w:numId w:val="21"/>
        </w:numPr>
        <w:spacing w:after="120"/>
        <w:ind w:left="357" w:hanging="357"/>
        <w:jc w:val="both"/>
      </w:pPr>
      <w:r>
        <w:t xml:space="preserve">Incorporación del aula virtual de la </w:t>
      </w:r>
      <w:r w:rsidR="00646FC2">
        <w:t xml:space="preserve">plataforma de la </w:t>
      </w:r>
      <w:r>
        <w:t>UCS</w:t>
      </w:r>
      <w:r w:rsidR="007B7DDB">
        <w:t xml:space="preserve">F con foros de presentación, </w:t>
      </w:r>
      <w:r w:rsidR="00D4003F">
        <w:t xml:space="preserve">clases virtuales, </w:t>
      </w:r>
      <w:r w:rsidR="007B7DDB">
        <w:t>debate, análisis de films, cuestionarios, etc.</w:t>
      </w:r>
    </w:p>
    <w:p w14:paraId="7B8A7485" w14:textId="77777777" w:rsidR="007B7DDB" w:rsidRDefault="007B7DDB" w:rsidP="007B7DDB">
      <w:pPr>
        <w:jc w:val="both"/>
        <w:rPr>
          <w:b/>
          <w:bCs/>
        </w:rPr>
      </w:pPr>
    </w:p>
    <w:p w14:paraId="09A5118C" w14:textId="77777777" w:rsidR="007B7DDB" w:rsidRDefault="007B7DDB" w:rsidP="007B7DDB">
      <w:pPr>
        <w:jc w:val="both"/>
        <w:rPr>
          <w:b/>
          <w:bCs/>
        </w:rPr>
      </w:pPr>
      <w:r>
        <w:rPr>
          <w:b/>
          <w:bCs/>
        </w:rPr>
        <w:lastRenderedPageBreak/>
        <w:t>MATERIALES DIDÁCTICOS:</w:t>
      </w:r>
    </w:p>
    <w:p w14:paraId="1C9EEBD2" w14:textId="77777777" w:rsidR="007B7DDB" w:rsidRPr="00A21E63" w:rsidRDefault="007B7DDB" w:rsidP="007B7DDB">
      <w:pPr>
        <w:jc w:val="both"/>
        <w:rPr>
          <w:b/>
          <w:bCs/>
        </w:rPr>
      </w:pPr>
    </w:p>
    <w:p w14:paraId="17C9A777" w14:textId="77777777" w:rsidR="00F940BD" w:rsidRDefault="007B7DDB" w:rsidP="007B7DDB">
      <w:pPr>
        <w:numPr>
          <w:ilvl w:val="0"/>
          <w:numId w:val="33"/>
        </w:numPr>
        <w:ind w:left="0" w:firstLine="0"/>
        <w:jc w:val="both"/>
        <w:rPr>
          <w:bCs/>
        </w:rPr>
      </w:pPr>
      <w:proofErr w:type="spellStart"/>
      <w:r>
        <w:rPr>
          <w:bCs/>
        </w:rPr>
        <w:t>Power</w:t>
      </w:r>
      <w:proofErr w:type="spellEnd"/>
      <w:r>
        <w:rPr>
          <w:bCs/>
        </w:rPr>
        <w:t xml:space="preserve"> </w:t>
      </w:r>
      <w:proofErr w:type="spellStart"/>
      <w:r>
        <w:rPr>
          <w:bCs/>
        </w:rPr>
        <w:t>point</w:t>
      </w:r>
      <w:proofErr w:type="spellEnd"/>
      <w:r>
        <w:rPr>
          <w:bCs/>
        </w:rPr>
        <w:t xml:space="preserve"> </w:t>
      </w:r>
    </w:p>
    <w:p w14:paraId="2E2A4158" w14:textId="77777777" w:rsidR="007B7DDB" w:rsidRDefault="007B7DDB" w:rsidP="007B7DDB">
      <w:pPr>
        <w:numPr>
          <w:ilvl w:val="0"/>
          <w:numId w:val="33"/>
        </w:numPr>
        <w:ind w:left="0" w:firstLine="0"/>
        <w:jc w:val="both"/>
        <w:rPr>
          <w:bCs/>
        </w:rPr>
      </w:pPr>
      <w:r>
        <w:rPr>
          <w:bCs/>
        </w:rPr>
        <w:t>PC y cañón</w:t>
      </w:r>
    </w:p>
    <w:p w14:paraId="2619A0E4" w14:textId="77777777" w:rsidR="007B7DDB" w:rsidRDefault="007B7DDB" w:rsidP="007B7DDB">
      <w:pPr>
        <w:numPr>
          <w:ilvl w:val="0"/>
          <w:numId w:val="33"/>
        </w:numPr>
        <w:ind w:left="0" w:firstLine="0"/>
        <w:jc w:val="both"/>
        <w:rPr>
          <w:bCs/>
        </w:rPr>
      </w:pPr>
      <w:r>
        <w:rPr>
          <w:bCs/>
        </w:rPr>
        <w:t>Pizarra</w:t>
      </w:r>
    </w:p>
    <w:p w14:paraId="403E0F17" w14:textId="77777777" w:rsidR="007B7DDB" w:rsidRDefault="007B7DDB" w:rsidP="007B7DDB">
      <w:pPr>
        <w:numPr>
          <w:ilvl w:val="0"/>
          <w:numId w:val="33"/>
        </w:numPr>
        <w:ind w:left="0" w:firstLine="0"/>
        <w:jc w:val="both"/>
        <w:rPr>
          <w:bCs/>
        </w:rPr>
      </w:pPr>
      <w:r>
        <w:rPr>
          <w:bCs/>
        </w:rPr>
        <w:t>Textos</w:t>
      </w:r>
    </w:p>
    <w:p w14:paraId="27D5AB0A" w14:textId="77777777" w:rsidR="007B7DDB" w:rsidRDefault="007B7DDB" w:rsidP="007B7DDB">
      <w:pPr>
        <w:numPr>
          <w:ilvl w:val="0"/>
          <w:numId w:val="33"/>
        </w:numPr>
        <w:ind w:left="0" w:firstLine="0"/>
        <w:jc w:val="both"/>
        <w:rPr>
          <w:bCs/>
        </w:rPr>
      </w:pPr>
      <w:r>
        <w:rPr>
          <w:bCs/>
        </w:rPr>
        <w:t>Películas</w:t>
      </w:r>
    </w:p>
    <w:p w14:paraId="4B0F75A0" w14:textId="77777777" w:rsidR="007B7DDB" w:rsidRPr="007B7DDB" w:rsidRDefault="007B7DDB" w:rsidP="007B7DDB">
      <w:pPr>
        <w:numPr>
          <w:ilvl w:val="0"/>
          <w:numId w:val="33"/>
        </w:numPr>
        <w:ind w:left="0" w:firstLine="0"/>
        <w:jc w:val="both"/>
        <w:rPr>
          <w:bCs/>
        </w:rPr>
      </w:pPr>
      <w:r>
        <w:rPr>
          <w:bCs/>
        </w:rPr>
        <w:t>Videos</w:t>
      </w:r>
    </w:p>
    <w:p w14:paraId="2B20508B" w14:textId="77777777" w:rsidR="00F940BD" w:rsidRDefault="00F940BD" w:rsidP="00521BF0">
      <w:pPr>
        <w:jc w:val="both"/>
        <w:rPr>
          <w:b/>
          <w:bCs/>
        </w:rPr>
      </w:pPr>
    </w:p>
    <w:p w14:paraId="11BEC109" w14:textId="77777777" w:rsidR="009E2401" w:rsidRDefault="007B7DDB" w:rsidP="00521BF0">
      <w:pPr>
        <w:jc w:val="both"/>
      </w:pPr>
      <w:r w:rsidRPr="00A21E63">
        <w:rPr>
          <w:b/>
          <w:bCs/>
        </w:rPr>
        <w:t>TRABAJOS PRÁCTICOS</w:t>
      </w:r>
      <w:r w:rsidRPr="00A21E63">
        <w:t xml:space="preserve">. </w:t>
      </w:r>
    </w:p>
    <w:p w14:paraId="75DD2232" w14:textId="77777777" w:rsidR="00BB6931" w:rsidRDefault="00BB6931" w:rsidP="00521BF0">
      <w:pPr>
        <w:jc w:val="both"/>
      </w:pPr>
    </w:p>
    <w:p w14:paraId="5E003642" w14:textId="77777777" w:rsidR="009606F9" w:rsidRPr="00A21E63" w:rsidRDefault="009606F9" w:rsidP="00521BF0">
      <w:pPr>
        <w:jc w:val="both"/>
      </w:pPr>
    </w:p>
    <w:p w14:paraId="492E6076" w14:textId="1484299F" w:rsidR="009606F9" w:rsidRPr="00BB6931" w:rsidRDefault="00B32F44" w:rsidP="00521BF0">
      <w:pPr>
        <w:jc w:val="both"/>
        <w:rPr>
          <w:vanish/>
          <w:color w:val="FF0000"/>
        </w:rPr>
      </w:pPr>
      <w:r>
        <w:rPr>
          <w:vanish/>
        </w:rPr>
        <w:t>u</w:t>
      </w:r>
    </w:p>
    <w:p w14:paraId="13376A95" w14:textId="77777777" w:rsidR="009F4723" w:rsidRPr="00A21E63" w:rsidRDefault="009F4723" w:rsidP="00521BF0">
      <w:pPr>
        <w:jc w:val="both"/>
        <w:rPr>
          <w:vanish/>
        </w:rPr>
      </w:pPr>
    </w:p>
    <w:p w14:paraId="50009631" w14:textId="77777777" w:rsidR="00AC501C" w:rsidRPr="00A21E63" w:rsidRDefault="00AC501C" w:rsidP="00453CBA"/>
    <w:p w14:paraId="418EBB41" w14:textId="77777777" w:rsidR="007A305A" w:rsidRDefault="007A305A" w:rsidP="007A305A">
      <w:pPr>
        <w:rPr>
          <w:b/>
          <w:bCs/>
          <w:u w:val="single"/>
        </w:rPr>
      </w:pPr>
      <w:r>
        <w:rPr>
          <w:b/>
          <w:bCs/>
          <w:u w:val="single"/>
        </w:rPr>
        <w:t>Trabajo Práctico N° 1</w:t>
      </w:r>
      <w:r w:rsidRPr="00A21E63">
        <w:rPr>
          <w:b/>
          <w:bCs/>
          <w:u w:val="single"/>
        </w:rPr>
        <w:t>:</w:t>
      </w:r>
    </w:p>
    <w:p w14:paraId="1BB28435" w14:textId="77777777" w:rsidR="007A305A" w:rsidRDefault="007A305A" w:rsidP="007A305A">
      <w:pPr>
        <w:rPr>
          <w:b/>
          <w:bCs/>
          <w:u w:val="single"/>
        </w:rPr>
      </w:pPr>
    </w:p>
    <w:p w14:paraId="32D38255" w14:textId="77777777" w:rsidR="00AC501C" w:rsidRPr="00A21E63" w:rsidRDefault="00AC501C" w:rsidP="00453CBA"/>
    <w:p w14:paraId="773BC733" w14:textId="707F65A6" w:rsidR="00AC501C" w:rsidRPr="00A21E63" w:rsidRDefault="00AC501C">
      <w:pPr>
        <w:numPr>
          <w:ilvl w:val="0"/>
          <w:numId w:val="13"/>
        </w:numPr>
      </w:pPr>
      <w:r w:rsidRPr="00A21E63">
        <w:t xml:space="preserve">Observación, análisis e interpretación de conductas de </w:t>
      </w:r>
      <w:r w:rsidR="00077D53">
        <w:t xml:space="preserve">un niño de </w:t>
      </w:r>
      <w:r w:rsidR="00856C04">
        <w:t>4 a 8</w:t>
      </w:r>
      <w:r w:rsidR="00077D53">
        <w:t xml:space="preserve"> años</w:t>
      </w:r>
      <w:r w:rsidRPr="00A21E63">
        <w:t>.</w:t>
      </w:r>
    </w:p>
    <w:p w14:paraId="4B55E4F1" w14:textId="77777777" w:rsidR="00AC501C" w:rsidRPr="00A21E63" w:rsidRDefault="00AC501C" w:rsidP="00453CBA">
      <w:pPr>
        <w:rPr>
          <w:b/>
          <w:bCs/>
          <w:u w:val="single"/>
        </w:rPr>
      </w:pPr>
    </w:p>
    <w:p w14:paraId="393CBD4E" w14:textId="3BD60D82" w:rsidR="00AC501C" w:rsidRDefault="007A305A" w:rsidP="00453CBA">
      <w:pPr>
        <w:rPr>
          <w:b/>
          <w:bCs/>
          <w:u w:val="single"/>
        </w:rPr>
      </w:pPr>
      <w:r>
        <w:rPr>
          <w:b/>
          <w:bCs/>
          <w:u w:val="single"/>
        </w:rPr>
        <w:t xml:space="preserve">Trabajo Práctico N° </w:t>
      </w:r>
      <w:r w:rsidR="008743F1">
        <w:rPr>
          <w:b/>
          <w:bCs/>
          <w:u w:val="single"/>
        </w:rPr>
        <w:t>2</w:t>
      </w:r>
      <w:r w:rsidR="00AC501C" w:rsidRPr="00A21E63">
        <w:rPr>
          <w:b/>
          <w:bCs/>
          <w:u w:val="single"/>
        </w:rPr>
        <w:t>:</w:t>
      </w:r>
    </w:p>
    <w:p w14:paraId="6A372550" w14:textId="77777777" w:rsidR="00636DF5" w:rsidRPr="00A21E63" w:rsidRDefault="00636DF5" w:rsidP="00453CBA">
      <w:pPr>
        <w:rPr>
          <w:b/>
          <w:bCs/>
        </w:rPr>
      </w:pPr>
    </w:p>
    <w:p w14:paraId="609F4EF1" w14:textId="77777777" w:rsidR="00AC501C" w:rsidRPr="007A305A" w:rsidRDefault="00077D53" w:rsidP="00077D53">
      <w:pPr>
        <w:numPr>
          <w:ilvl w:val="0"/>
          <w:numId w:val="38"/>
        </w:numPr>
        <w:rPr>
          <w:bCs/>
        </w:rPr>
      </w:pPr>
      <w:r w:rsidRPr="007A305A">
        <w:rPr>
          <w:bCs/>
        </w:rPr>
        <w:t>Entrevista</w:t>
      </w:r>
      <w:r w:rsidR="007E434B" w:rsidRPr="007A305A">
        <w:rPr>
          <w:bCs/>
        </w:rPr>
        <w:t xml:space="preserve"> en profundidad</w:t>
      </w:r>
      <w:r w:rsidRPr="007A305A">
        <w:rPr>
          <w:bCs/>
        </w:rPr>
        <w:t xml:space="preserve"> a un </w:t>
      </w:r>
      <w:r w:rsidR="007E434B" w:rsidRPr="007A305A">
        <w:rPr>
          <w:bCs/>
        </w:rPr>
        <w:t xml:space="preserve">adolescente, adulto </w:t>
      </w:r>
      <w:proofErr w:type="spellStart"/>
      <w:r w:rsidR="007E434B" w:rsidRPr="007A305A">
        <w:rPr>
          <w:bCs/>
        </w:rPr>
        <w:t>ó</w:t>
      </w:r>
      <w:proofErr w:type="spellEnd"/>
      <w:r w:rsidR="007E434B" w:rsidRPr="007A305A">
        <w:rPr>
          <w:bCs/>
        </w:rPr>
        <w:t xml:space="preserve"> adulto mayor.</w:t>
      </w:r>
    </w:p>
    <w:p w14:paraId="5AA46E6F" w14:textId="77777777" w:rsidR="00AC501C" w:rsidRPr="00A21E63" w:rsidRDefault="00AC501C" w:rsidP="00521BF0"/>
    <w:p w14:paraId="712D6DF7" w14:textId="77777777" w:rsidR="00C67B07" w:rsidRPr="00A21E63" w:rsidRDefault="00C67B07">
      <w:pPr>
        <w:rPr>
          <w:b/>
          <w:bCs/>
        </w:rPr>
      </w:pPr>
    </w:p>
    <w:p w14:paraId="76E08E2B" w14:textId="77777777" w:rsidR="00C67B07" w:rsidRPr="00A21E63" w:rsidRDefault="00C67B07">
      <w:pPr>
        <w:rPr>
          <w:b/>
          <w:bCs/>
        </w:rPr>
      </w:pPr>
    </w:p>
    <w:p w14:paraId="1FBB0820" w14:textId="77777777" w:rsidR="009E2401" w:rsidRPr="00A21E63" w:rsidRDefault="009E2401">
      <w:pPr>
        <w:rPr>
          <w:vanish/>
        </w:rPr>
      </w:pPr>
      <w:r w:rsidRPr="00A21E63">
        <w:rPr>
          <w:b/>
          <w:bCs/>
        </w:rPr>
        <w:t>Evaluación</w:t>
      </w:r>
      <w:r w:rsidRPr="00A21E63">
        <w:t xml:space="preserve">. </w:t>
      </w:r>
    </w:p>
    <w:p w14:paraId="65337AE1" w14:textId="77777777" w:rsidR="009F4723" w:rsidRPr="00A21E63" w:rsidRDefault="009F4723">
      <w:pPr>
        <w:rPr>
          <w:vanish/>
        </w:rPr>
      </w:pPr>
    </w:p>
    <w:p w14:paraId="02FDFFFB" w14:textId="77777777" w:rsidR="00AC501C" w:rsidRDefault="00CD738F">
      <w:pPr>
        <w:jc w:val="both"/>
        <w:rPr>
          <w:b/>
          <w:bCs/>
          <w:u w:val="single"/>
        </w:rPr>
      </w:pPr>
      <w:r w:rsidRPr="00A21E63">
        <w:fldChar w:fldCharType="begin">
          <w:ffData>
            <w:name w:val="Texto14"/>
            <w:enabled/>
            <w:calcOnExit w:val="0"/>
            <w:textInput/>
          </w:ffData>
        </w:fldChar>
      </w:r>
      <w:bookmarkStart w:id="2" w:name="Texto14"/>
      <w:r w:rsidR="00AC501C" w:rsidRPr="00A21E63">
        <w:instrText xml:space="preserve"> FORMTEXT </w:instrText>
      </w:r>
      <w:r w:rsidRPr="00A21E63">
        <w:fldChar w:fldCharType="separate"/>
      </w:r>
      <w:r w:rsidR="00AC501C" w:rsidRPr="00A21E63">
        <w:rPr>
          <w:rFonts w:ascii="Tahoma" w:hAnsi="Tahoma"/>
          <w:noProof/>
        </w:rPr>
        <w:t> </w:t>
      </w:r>
      <w:r w:rsidR="00AC501C" w:rsidRPr="00A21E63">
        <w:rPr>
          <w:rFonts w:ascii="Tahoma" w:hAnsi="Tahoma"/>
          <w:noProof/>
        </w:rPr>
        <w:t> </w:t>
      </w:r>
      <w:r w:rsidR="00AC501C" w:rsidRPr="00A21E63">
        <w:rPr>
          <w:rFonts w:ascii="Tahoma" w:hAnsi="Tahoma"/>
          <w:noProof/>
        </w:rPr>
        <w:t> </w:t>
      </w:r>
      <w:r w:rsidR="00AC501C" w:rsidRPr="00A21E63">
        <w:rPr>
          <w:rFonts w:ascii="Tahoma" w:hAnsi="Tahoma"/>
          <w:noProof/>
        </w:rPr>
        <w:t> </w:t>
      </w:r>
      <w:r w:rsidR="00AC501C" w:rsidRPr="00A21E63">
        <w:rPr>
          <w:rFonts w:ascii="Tahoma" w:hAnsi="Tahoma"/>
          <w:noProof/>
        </w:rPr>
        <w:t> </w:t>
      </w:r>
      <w:r w:rsidRPr="00A21E63">
        <w:fldChar w:fldCharType="end"/>
      </w:r>
      <w:bookmarkEnd w:id="2"/>
      <w:r w:rsidR="00AC501C" w:rsidRPr="00A21E63">
        <w:rPr>
          <w:b/>
          <w:bCs/>
          <w:u w:val="single"/>
        </w:rPr>
        <w:t xml:space="preserve"> </w:t>
      </w:r>
    </w:p>
    <w:p w14:paraId="6551E56C" w14:textId="77777777" w:rsidR="007E434B" w:rsidRPr="00A21E63" w:rsidRDefault="007E434B">
      <w:pPr>
        <w:jc w:val="both"/>
        <w:rPr>
          <w:b/>
          <w:bCs/>
          <w:u w:val="single"/>
        </w:rPr>
      </w:pPr>
    </w:p>
    <w:p w14:paraId="11DB44A5" w14:textId="77777777" w:rsidR="00AC501C" w:rsidRPr="00A21E63" w:rsidRDefault="00AC501C">
      <w:pPr>
        <w:spacing w:after="120"/>
        <w:jc w:val="both"/>
      </w:pPr>
      <w:r w:rsidRPr="00A21E63">
        <w:tab/>
      </w:r>
      <w:r w:rsidR="00060A27">
        <w:t>.</w:t>
      </w:r>
      <w:r w:rsidRPr="00A21E63">
        <w:t>Para regularizar la materia la cátedra establece los siguientes requisitos:</w:t>
      </w:r>
    </w:p>
    <w:p w14:paraId="23E52158" w14:textId="77777777" w:rsidR="00AC501C" w:rsidRPr="00A21E63" w:rsidRDefault="00AC501C">
      <w:pPr>
        <w:numPr>
          <w:ilvl w:val="0"/>
          <w:numId w:val="18"/>
        </w:numPr>
        <w:spacing w:after="120"/>
        <w:jc w:val="both"/>
      </w:pPr>
      <w:r w:rsidRPr="00A21E63">
        <w:t xml:space="preserve">Asistencia: según el reglamento </w:t>
      </w:r>
      <w:r w:rsidR="007A305A">
        <w:t>General del Estudios de la UCSF.</w:t>
      </w:r>
    </w:p>
    <w:p w14:paraId="283CF7AD" w14:textId="77777777" w:rsidR="00AC501C" w:rsidRPr="00A21E63" w:rsidRDefault="00AC501C">
      <w:pPr>
        <w:numPr>
          <w:ilvl w:val="0"/>
          <w:numId w:val="18"/>
        </w:numPr>
        <w:spacing w:after="120"/>
        <w:jc w:val="both"/>
      </w:pPr>
      <w:r w:rsidRPr="00A21E63">
        <w:t>La evaluación contemplará dos instancias de examen parcial</w:t>
      </w:r>
      <w:r w:rsidR="007B7DDB">
        <w:t xml:space="preserve"> (una en cada cuatrimestre)</w:t>
      </w:r>
      <w:r w:rsidRPr="00A21E63">
        <w:t>.</w:t>
      </w:r>
    </w:p>
    <w:p w14:paraId="45F65EFF" w14:textId="77777777" w:rsidR="00AC501C" w:rsidRDefault="00AC501C">
      <w:pPr>
        <w:numPr>
          <w:ilvl w:val="0"/>
          <w:numId w:val="18"/>
        </w:numPr>
        <w:spacing w:after="120"/>
        <w:jc w:val="both"/>
      </w:pPr>
      <w:r w:rsidRPr="00A21E63">
        <w:t>Aprobar el 100% de los trabajos prácticos.</w:t>
      </w:r>
    </w:p>
    <w:p w14:paraId="17A72A7D" w14:textId="77777777" w:rsidR="00060A27" w:rsidRDefault="00060A27" w:rsidP="00060A27">
      <w:pPr>
        <w:spacing w:after="120"/>
        <w:ind w:left="720"/>
        <w:jc w:val="both"/>
      </w:pPr>
    </w:p>
    <w:p w14:paraId="0315CCB0" w14:textId="77777777" w:rsidR="00552F6A" w:rsidRPr="00060A27" w:rsidRDefault="00060A27" w:rsidP="00552F6A">
      <w:pPr>
        <w:spacing w:after="120"/>
        <w:ind w:left="720"/>
        <w:jc w:val="both"/>
      </w:pPr>
      <w:r>
        <w:t>.</w:t>
      </w:r>
      <w:r w:rsidR="00552F6A" w:rsidRPr="00060A27">
        <w:t>Para aprobar la materia:</w:t>
      </w:r>
    </w:p>
    <w:p w14:paraId="765A3627" w14:textId="626B7ED9" w:rsidR="00AC501C" w:rsidRPr="00A21E63" w:rsidRDefault="00552F6A" w:rsidP="00060A27">
      <w:pPr>
        <w:spacing w:after="120"/>
        <w:ind w:left="720"/>
        <w:jc w:val="both"/>
      </w:pPr>
      <w:r w:rsidRPr="00060A27">
        <w:t>Rendir</w:t>
      </w:r>
      <w:r w:rsidR="00AC501C" w:rsidRPr="00A21E63">
        <w:t xml:space="preserve"> examen final</w:t>
      </w:r>
      <w:r w:rsidR="00060A27">
        <w:t>; el mismo será</w:t>
      </w:r>
      <w:r w:rsidR="00AC501C" w:rsidRPr="00A21E63">
        <w:t xml:space="preserve"> oral y público para todos los alumnos que hayan regularizado la materia.</w:t>
      </w:r>
    </w:p>
    <w:p w14:paraId="3EA8CB29" w14:textId="77777777" w:rsidR="008743F1" w:rsidRPr="00776EC6" w:rsidRDefault="008743F1" w:rsidP="008743F1">
      <w:pPr>
        <w:spacing w:after="120"/>
        <w:ind w:left="720"/>
        <w:jc w:val="both"/>
        <w:rPr>
          <w:b/>
          <w:bCs/>
        </w:rPr>
      </w:pPr>
      <w:r>
        <w:rPr>
          <w:b/>
          <w:bCs/>
        </w:rPr>
        <w:t>L</w:t>
      </w:r>
      <w:r w:rsidRPr="00776EC6">
        <w:rPr>
          <w:b/>
          <w:bCs/>
        </w:rPr>
        <w:t xml:space="preserve">a participación del </w:t>
      </w:r>
      <w:r>
        <w:rPr>
          <w:b/>
          <w:bCs/>
        </w:rPr>
        <w:t>estudiante</w:t>
      </w:r>
      <w:r w:rsidRPr="00776EC6">
        <w:rPr>
          <w:b/>
          <w:bCs/>
        </w:rPr>
        <w:t xml:space="preserve"> en las clases presenciales</w:t>
      </w:r>
      <w:r>
        <w:rPr>
          <w:b/>
          <w:bCs/>
        </w:rPr>
        <w:t>, virtuales sincrónicas, así</w:t>
      </w:r>
      <w:r w:rsidRPr="00776EC6">
        <w:rPr>
          <w:b/>
          <w:bCs/>
        </w:rPr>
        <w:t xml:space="preserve"> como en los foros y debates constituirá una valoración cualitativa que se tendrá en cuenta a la hora de definir la nota final.</w:t>
      </w:r>
    </w:p>
    <w:p w14:paraId="6C86A694" w14:textId="77777777" w:rsidR="008743F1" w:rsidRPr="00A21E63" w:rsidRDefault="008743F1" w:rsidP="008743F1">
      <w:pPr>
        <w:spacing w:after="120"/>
        <w:jc w:val="both"/>
      </w:pPr>
    </w:p>
    <w:p w14:paraId="04B16EEF" w14:textId="77777777" w:rsidR="008743F1" w:rsidRPr="005A1318" w:rsidRDefault="008743F1" w:rsidP="008743F1">
      <w:pPr>
        <w:spacing w:after="120"/>
        <w:ind w:firstLine="360"/>
        <w:jc w:val="both"/>
        <w:rPr>
          <w:b/>
          <w:bCs/>
          <w:u w:val="single"/>
        </w:rPr>
      </w:pPr>
      <w:r w:rsidRPr="005A1318">
        <w:rPr>
          <w:b/>
          <w:bCs/>
          <w:u w:val="single"/>
        </w:rPr>
        <w:t>CONDICIÓN DE ALUMNO LIBRE ART 26. deberán:</w:t>
      </w:r>
    </w:p>
    <w:p w14:paraId="25F98158" w14:textId="77777777" w:rsidR="008743F1" w:rsidRPr="00A21E63" w:rsidRDefault="008743F1" w:rsidP="008743F1">
      <w:pPr>
        <w:numPr>
          <w:ilvl w:val="0"/>
          <w:numId w:val="19"/>
        </w:numPr>
        <w:spacing w:after="120"/>
        <w:jc w:val="both"/>
      </w:pPr>
      <w:r w:rsidRPr="00A21E63">
        <w:t xml:space="preserve">Presentar y aprobar con 30 días de anticipación al examen </w:t>
      </w:r>
      <w:r>
        <w:t xml:space="preserve">la totalidad de </w:t>
      </w:r>
      <w:r w:rsidRPr="00A21E63">
        <w:t>los trabajos prácticos previstos por la cátedra.</w:t>
      </w:r>
    </w:p>
    <w:p w14:paraId="6FE3E17C" w14:textId="20BE4D5F" w:rsidR="008743F1" w:rsidRDefault="008743F1" w:rsidP="008743F1">
      <w:pPr>
        <w:numPr>
          <w:ilvl w:val="0"/>
          <w:numId w:val="19"/>
        </w:numPr>
      </w:pPr>
      <w:r w:rsidRPr="00A21E63">
        <w:t>Rendir un examen final, escrito y oral.</w:t>
      </w:r>
    </w:p>
    <w:p w14:paraId="3FAAE8FD" w14:textId="1AB90396" w:rsidR="008743F1" w:rsidRDefault="008743F1" w:rsidP="008743F1"/>
    <w:p w14:paraId="46CB4485" w14:textId="7F10708A" w:rsidR="008743F1" w:rsidRDefault="008743F1" w:rsidP="008743F1"/>
    <w:p w14:paraId="34BA5040" w14:textId="6AA5734D" w:rsidR="008743F1" w:rsidRDefault="008743F1" w:rsidP="008743F1"/>
    <w:p w14:paraId="684538D2" w14:textId="42A1C70D" w:rsidR="008743F1" w:rsidRDefault="008743F1" w:rsidP="008743F1"/>
    <w:p w14:paraId="535E13BD" w14:textId="5B282794" w:rsidR="008743F1" w:rsidRDefault="008743F1" w:rsidP="008743F1"/>
    <w:p w14:paraId="2E834484" w14:textId="77777777" w:rsidR="008743F1" w:rsidRPr="00A21E63" w:rsidRDefault="008743F1" w:rsidP="008743F1"/>
    <w:p w14:paraId="27C22010" w14:textId="77777777" w:rsidR="009E2401" w:rsidRDefault="009E2401"/>
    <w:p w14:paraId="5D54C55A" w14:textId="77777777" w:rsidR="007E434B" w:rsidRPr="00A21E63" w:rsidRDefault="007E434B">
      <w:pPr>
        <w:rPr>
          <w:vanish/>
        </w:rPr>
      </w:pPr>
    </w:p>
    <w:p w14:paraId="1823E8BC" w14:textId="77777777" w:rsidR="009E2401" w:rsidRDefault="009E2401">
      <w:r w:rsidRPr="00A21E63">
        <w:rPr>
          <w:b/>
          <w:bCs/>
        </w:rPr>
        <w:t>Bibliografía Obligatoria</w:t>
      </w:r>
      <w:r w:rsidRPr="00A21E63">
        <w:t xml:space="preserve">. </w:t>
      </w:r>
    </w:p>
    <w:p w14:paraId="34A44260" w14:textId="77777777" w:rsidR="007862D2" w:rsidRDefault="007862D2"/>
    <w:p w14:paraId="1C931AB1" w14:textId="77777777" w:rsidR="007862D2" w:rsidRDefault="007862D2" w:rsidP="007862D2">
      <w:pPr>
        <w:rPr>
          <w:b/>
        </w:rPr>
      </w:pPr>
      <w:r w:rsidRPr="00A21E63">
        <w:rPr>
          <w:b/>
        </w:rPr>
        <w:t>UNIDAD I:</w:t>
      </w:r>
    </w:p>
    <w:p w14:paraId="5273CC85" w14:textId="77777777" w:rsidR="00600BBE" w:rsidRDefault="00600BBE" w:rsidP="00A76F4F">
      <w:pPr>
        <w:numPr>
          <w:ilvl w:val="0"/>
          <w:numId w:val="38"/>
        </w:numPr>
      </w:pPr>
      <w:r>
        <w:t>KOGAN, A. “Introducción a la Psicología”. Nueva Visión. Buenos Aires, 1996.</w:t>
      </w:r>
    </w:p>
    <w:p w14:paraId="3F79EA73" w14:textId="77777777" w:rsidR="00600BBE" w:rsidRDefault="00600BBE" w:rsidP="007862D2">
      <w:pPr>
        <w:numPr>
          <w:ilvl w:val="0"/>
          <w:numId w:val="38"/>
        </w:numPr>
      </w:pPr>
      <w:r>
        <w:t xml:space="preserve">LABAKE, J.C. “Introducción  a la Psicología”. </w:t>
      </w:r>
      <w:proofErr w:type="spellStart"/>
      <w:r>
        <w:t>Bonum</w:t>
      </w:r>
      <w:proofErr w:type="spellEnd"/>
      <w:r>
        <w:t>. Buenos Aires, 2001.</w:t>
      </w:r>
    </w:p>
    <w:p w14:paraId="43241957" w14:textId="77777777" w:rsidR="00600BBE" w:rsidRDefault="00600BBE" w:rsidP="007862D2">
      <w:pPr>
        <w:numPr>
          <w:ilvl w:val="0"/>
          <w:numId w:val="38"/>
        </w:numPr>
      </w:pPr>
      <w:r>
        <w:t xml:space="preserve">MORRIS, CH. y MAISTO, </w:t>
      </w:r>
      <w:proofErr w:type="spellStart"/>
      <w:r>
        <w:t>A.”Psicología</w:t>
      </w:r>
      <w:proofErr w:type="spellEnd"/>
      <w:r>
        <w:t xml:space="preserve">”. Pearson Educación. </w:t>
      </w:r>
      <w:r w:rsidR="005E1B3D">
        <w:t>México</w:t>
      </w:r>
      <w:r>
        <w:t xml:space="preserve"> 2005. </w:t>
      </w:r>
    </w:p>
    <w:p w14:paraId="5AECF718" w14:textId="77777777" w:rsidR="007862D2" w:rsidRDefault="007862D2" w:rsidP="007862D2">
      <w:pPr>
        <w:numPr>
          <w:ilvl w:val="0"/>
          <w:numId w:val="38"/>
        </w:numPr>
      </w:pPr>
      <w:r w:rsidRPr="00604908">
        <w:t xml:space="preserve">PAPALIA, E., OLDS, S. </w:t>
      </w:r>
      <w:r w:rsidR="00063A3D">
        <w:t>y</w:t>
      </w:r>
      <w:r w:rsidRPr="00604908">
        <w:t xml:space="preserve"> FELDMAN,</w:t>
      </w:r>
      <w:r w:rsidR="00063A3D">
        <w:t xml:space="preserve"> R</w:t>
      </w:r>
      <w:r w:rsidRPr="00604908">
        <w:t xml:space="preserve">. “Desarrollo humano”. Mc. Graw Hill. </w:t>
      </w:r>
      <w:r w:rsidR="005E1B3D" w:rsidRPr="00604908">
        <w:t>México</w:t>
      </w:r>
      <w:r w:rsidRPr="00604908">
        <w:t xml:space="preserve">, 2009. </w:t>
      </w:r>
    </w:p>
    <w:p w14:paraId="4FD0416A" w14:textId="77777777" w:rsidR="00600BBE" w:rsidRDefault="00600BBE" w:rsidP="00374B90">
      <w:pPr>
        <w:ind w:left="720"/>
      </w:pPr>
    </w:p>
    <w:p w14:paraId="036A565B" w14:textId="77777777" w:rsidR="00600BBE" w:rsidRPr="00604908" w:rsidRDefault="00600BBE" w:rsidP="005E1B3D">
      <w:pPr>
        <w:ind w:left="720"/>
      </w:pPr>
    </w:p>
    <w:p w14:paraId="217F822E" w14:textId="77777777" w:rsidR="007862D2" w:rsidRPr="00A21E63" w:rsidRDefault="007862D2">
      <w:pPr>
        <w:rPr>
          <w:vanish/>
        </w:rPr>
      </w:pPr>
    </w:p>
    <w:p w14:paraId="33B1DD21" w14:textId="77777777" w:rsidR="009F4723" w:rsidRPr="00A21E63" w:rsidRDefault="009F4723"/>
    <w:p w14:paraId="497CFA3A" w14:textId="77777777" w:rsidR="001C29C3" w:rsidRPr="00A21E63" w:rsidRDefault="001C29C3">
      <w:pPr>
        <w:rPr>
          <w:b/>
        </w:rPr>
      </w:pPr>
    </w:p>
    <w:p w14:paraId="5A986899" w14:textId="77777777" w:rsidR="00453CBA" w:rsidRPr="00A21E63" w:rsidRDefault="00453CBA">
      <w:pPr>
        <w:rPr>
          <w:b/>
        </w:rPr>
      </w:pPr>
      <w:r w:rsidRPr="00A21E63">
        <w:rPr>
          <w:b/>
        </w:rPr>
        <w:t>UNIDAD I</w:t>
      </w:r>
      <w:r w:rsidR="007862D2">
        <w:rPr>
          <w:b/>
        </w:rPr>
        <w:t>I</w:t>
      </w:r>
      <w:r w:rsidRPr="00A21E63">
        <w:rPr>
          <w:b/>
        </w:rPr>
        <w:t>:</w:t>
      </w:r>
    </w:p>
    <w:p w14:paraId="23F19425" w14:textId="77777777" w:rsidR="001744F3" w:rsidRDefault="001744F3" w:rsidP="0042153E">
      <w:pPr>
        <w:numPr>
          <w:ilvl w:val="0"/>
          <w:numId w:val="38"/>
        </w:numPr>
      </w:pPr>
      <w:r>
        <w:t>COLL, C. Y MONEREO, C. “Psicología de la educación virtual”. Morata. Barcelona, 2010.</w:t>
      </w:r>
    </w:p>
    <w:p w14:paraId="05CD0BC3" w14:textId="77777777" w:rsidR="00453CBA" w:rsidRPr="00A21E63" w:rsidRDefault="00453CBA" w:rsidP="0042153E">
      <w:pPr>
        <w:numPr>
          <w:ilvl w:val="0"/>
          <w:numId w:val="38"/>
        </w:numPr>
      </w:pPr>
      <w:r w:rsidRPr="00A21E63">
        <w:t>GRIFFA, M. Y MORENO, E. “Claves para una psicología del desarrollo”. Lugar Editorial. Buenos Aires, 1999.</w:t>
      </w:r>
    </w:p>
    <w:p w14:paraId="2648F3C9" w14:textId="77777777" w:rsidR="00453CBA" w:rsidRPr="00A21E63" w:rsidRDefault="00453CBA" w:rsidP="0042153E">
      <w:pPr>
        <w:numPr>
          <w:ilvl w:val="0"/>
          <w:numId w:val="38"/>
        </w:numPr>
      </w:pPr>
      <w:r w:rsidRPr="00A21E63">
        <w:t xml:space="preserve">GUARDINI, R. "Las edades de la vida". Cristiandad. Madrid. 1960. </w:t>
      </w:r>
    </w:p>
    <w:p w14:paraId="57BD257C" w14:textId="77777777" w:rsidR="00453CBA" w:rsidRPr="00A21E63" w:rsidRDefault="00453CBA" w:rsidP="0042153E">
      <w:pPr>
        <w:numPr>
          <w:ilvl w:val="0"/>
          <w:numId w:val="38"/>
        </w:numPr>
      </w:pPr>
      <w:r w:rsidRPr="007A305A">
        <w:rPr>
          <w:lang w:val="en-US"/>
        </w:rPr>
        <w:t xml:space="preserve">HETHERINGTON E.MAVIS Y ROSS PARKE. </w:t>
      </w:r>
      <w:r w:rsidRPr="00A21E63">
        <w:t xml:space="preserve">“Child </w:t>
      </w:r>
      <w:proofErr w:type="spellStart"/>
      <w:r w:rsidRPr="00A21E63">
        <w:t>Psychology</w:t>
      </w:r>
      <w:proofErr w:type="spellEnd"/>
      <w:r w:rsidRPr="00A21E63">
        <w:t xml:space="preserve">”. Traducción: </w:t>
      </w:r>
      <w:proofErr w:type="spellStart"/>
      <w:r w:rsidRPr="00A21E63">
        <w:t>A.Facio</w:t>
      </w:r>
      <w:proofErr w:type="spellEnd"/>
      <w:r w:rsidRPr="00A21E63">
        <w:t xml:space="preserve"> y F. </w:t>
      </w:r>
      <w:proofErr w:type="spellStart"/>
      <w:r w:rsidRPr="00A21E63">
        <w:t>Micocci</w:t>
      </w:r>
      <w:proofErr w:type="spellEnd"/>
      <w:r w:rsidRPr="00A21E63">
        <w:t xml:space="preserve"> 4ta. Ed. Editorial McGraw-Hill. 1993.  </w:t>
      </w:r>
    </w:p>
    <w:p w14:paraId="0E53DA1F" w14:textId="77777777" w:rsidR="00453CBA" w:rsidRPr="00A21E63" w:rsidRDefault="00453CBA" w:rsidP="0042153E">
      <w:pPr>
        <w:numPr>
          <w:ilvl w:val="0"/>
          <w:numId w:val="38"/>
        </w:numPr>
      </w:pPr>
      <w:r w:rsidRPr="00A21E63">
        <w:t xml:space="preserve">OSTERRIETH. "Psicología Infantil". </w:t>
      </w:r>
      <w:proofErr w:type="spellStart"/>
      <w:r w:rsidRPr="00A21E63">
        <w:t>Paidos</w:t>
      </w:r>
      <w:proofErr w:type="spellEnd"/>
      <w:r w:rsidRPr="00A21E63">
        <w:t>. Buenos Aires, 1985.</w:t>
      </w:r>
    </w:p>
    <w:p w14:paraId="41E38318" w14:textId="77777777" w:rsidR="00453CBA" w:rsidRPr="00A21E63" w:rsidRDefault="00453CBA" w:rsidP="0042153E">
      <w:pPr>
        <w:numPr>
          <w:ilvl w:val="0"/>
          <w:numId w:val="38"/>
        </w:numPr>
      </w:pPr>
      <w:r w:rsidRPr="00A21E63">
        <w:t>PALACIOS, J.; MARCHESI, A.; COLL, C. "Desarrollo Psicológico y Educación I. Psicología Evolutiva". Alianza. Madrid. 1998.</w:t>
      </w:r>
    </w:p>
    <w:p w14:paraId="50291386" w14:textId="77777777" w:rsidR="00453CBA" w:rsidRPr="00A21E63" w:rsidRDefault="00453CBA" w:rsidP="0042153E">
      <w:pPr>
        <w:numPr>
          <w:ilvl w:val="0"/>
          <w:numId w:val="38"/>
        </w:numPr>
      </w:pPr>
      <w:r w:rsidRPr="00A21E63">
        <w:t>PALLADINO, E. "Psicología Evolutiva". Lumen. Buenos Aires, 1998.</w:t>
      </w:r>
    </w:p>
    <w:p w14:paraId="52DED36B" w14:textId="77777777" w:rsidR="00453CBA" w:rsidRPr="00A21E63" w:rsidRDefault="00453CBA" w:rsidP="0042153E">
      <w:pPr>
        <w:numPr>
          <w:ilvl w:val="0"/>
          <w:numId w:val="38"/>
        </w:numPr>
      </w:pPr>
      <w:r w:rsidRPr="00A21E63">
        <w:t>PAIN, S. “Diagnóstico y tratamiento de los problemas de aprendizaje”. Nueva Visión. Buenos Aires, 1983.</w:t>
      </w:r>
    </w:p>
    <w:p w14:paraId="4961A49C" w14:textId="77777777" w:rsidR="009606F9" w:rsidRDefault="009606F9" w:rsidP="0042153E">
      <w:pPr>
        <w:numPr>
          <w:ilvl w:val="0"/>
          <w:numId w:val="38"/>
        </w:numPr>
      </w:pPr>
      <w:r w:rsidRPr="00A21E63">
        <w:t>SCHAFFER, DAVID. “Psicología del desarrollo”.</w:t>
      </w:r>
    </w:p>
    <w:p w14:paraId="41F4CE5C" w14:textId="77777777" w:rsidR="005E1B3D" w:rsidRDefault="005E1B3D" w:rsidP="0042153E">
      <w:pPr>
        <w:numPr>
          <w:ilvl w:val="0"/>
          <w:numId w:val="38"/>
        </w:numPr>
      </w:pPr>
      <w:r>
        <w:t>SHAFFER,D. “Desarrollo social de la personalidad”. Thomson. Madrid, 2002.</w:t>
      </w:r>
    </w:p>
    <w:p w14:paraId="679D8985" w14:textId="77777777" w:rsidR="005E1B3D" w:rsidRPr="00A21E63" w:rsidRDefault="005E1B3D" w:rsidP="007E434B">
      <w:pPr>
        <w:spacing w:before="120"/>
        <w:ind w:left="360"/>
        <w:jc w:val="both"/>
      </w:pPr>
    </w:p>
    <w:p w14:paraId="21B194F3" w14:textId="77777777" w:rsidR="00453CBA" w:rsidRPr="00A21E63" w:rsidRDefault="00453CBA" w:rsidP="00453CBA"/>
    <w:p w14:paraId="34ABFBC1" w14:textId="77777777" w:rsidR="00453CBA" w:rsidRPr="00A21E63" w:rsidRDefault="00453CBA" w:rsidP="00453CBA">
      <w:pPr>
        <w:rPr>
          <w:b/>
        </w:rPr>
      </w:pPr>
      <w:r w:rsidRPr="00A21E63">
        <w:rPr>
          <w:b/>
        </w:rPr>
        <w:t>UNIDAD II</w:t>
      </w:r>
      <w:r w:rsidR="007862D2">
        <w:rPr>
          <w:b/>
        </w:rPr>
        <w:t>I</w:t>
      </w:r>
      <w:r w:rsidR="00004104">
        <w:rPr>
          <w:b/>
        </w:rPr>
        <w:t xml:space="preserve"> y IV</w:t>
      </w:r>
      <w:r w:rsidRPr="00A21E63">
        <w:rPr>
          <w:b/>
        </w:rPr>
        <w:t>:</w:t>
      </w:r>
    </w:p>
    <w:p w14:paraId="44E5EDE9" w14:textId="77777777" w:rsidR="00004104" w:rsidRDefault="00004104" w:rsidP="00EA1E1B">
      <w:pPr>
        <w:spacing w:before="120"/>
        <w:ind w:left="360"/>
        <w:jc w:val="both"/>
      </w:pPr>
    </w:p>
    <w:p w14:paraId="43E4D278" w14:textId="77777777" w:rsidR="00004104" w:rsidRPr="00A21E63" w:rsidRDefault="00004104" w:rsidP="00004104">
      <w:pPr>
        <w:numPr>
          <w:ilvl w:val="0"/>
          <w:numId w:val="43"/>
        </w:numPr>
        <w:spacing w:before="120"/>
        <w:jc w:val="both"/>
      </w:pPr>
      <w:r w:rsidRPr="00A21E63">
        <w:t xml:space="preserve">ABERASTURY, A. "El niño y sus juegos". </w:t>
      </w:r>
      <w:proofErr w:type="spellStart"/>
      <w:r w:rsidRPr="00A21E63">
        <w:t>Paidos</w:t>
      </w:r>
      <w:proofErr w:type="spellEnd"/>
      <w:r w:rsidRPr="00A21E63">
        <w:t>. Buenos Aires, 1976.</w:t>
      </w:r>
    </w:p>
    <w:p w14:paraId="3C6B22BB" w14:textId="77777777" w:rsidR="00004104" w:rsidRPr="00A21E63" w:rsidRDefault="00004104" w:rsidP="00004104">
      <w:pPr>
        <w:numPr>
          <w:ilvl w:val="0"/>
          <w:numId w:val="43"/>
        </w:numPr>
      </w:pPr>
      <w:r w:rsidRPr="00A21E63">
        <w:t>ACKERMAN, N.W. "Diagnóstico y tratamiento de las relaciones familiares". Horme. Buenos Aires, 1968.</w:t>
      </w:r>
    </w:p>
    <w:p w14:paraId="7520314E" w14:textId="77777777" w:rsidR="00004104" w:rsidRPr="00A21E63" w:rsidRDefault="00004104" w:rsidP="00004104">
      <w:pPr>
        <w:numPr>
          <w:ilvl w:val="0"/>
          <w:numId w:val="43"/>
        </w:numPr>
        <w:spacing w:before="120"/>
        <w:jc w:val="both"/>
      </w:pPr>
      <w:r w:rsidRPr="00A21E63">
        <w:t>BAROODY, A. "El pensamiento matemático de los niños". Visor. Madrid, 1996.</w:t>
      </w:r>
    </w:p>
    <w:p w14:paraId="6F106136" w14:textId="77777777" w:rsidR="00004104" w:rsidRDefault="00004104" w:rsidP="00004104">
      <w:pPr>
        <w:numPr>
          <w:ilvl w:val="0"/>
          <w:numId w:val="43"/>
        </w:numPr>
      </w:pPr>
      <w:r w:rsidRPr="00A21E63">
        <w:t>BIBLIOTECA PRACTICA PARA PADRES Y EDUCADORES. "Pedagogía y psicología infantil. Tomos I, II y III". Cultural. Madrid, 1994.</w:t>
      </w:r>
    </w:p>
    <w:p w14:paraId="626E59C3" w14:textId="77777777" w:rsidR="00004104" w:rsidRPr="00A21E63" w:rsidRDefault="00004104" w:rsidP="00004104">
      <w:pPr>
        <w:numPr>
          <w:ilvl w:val="0"/>
          <w:numId w:val="43"/>
        </w:numPr>
        <w:spacing w:before="120"/>
        <w:jc w:val="both"/>
      </w:pPr>
      <w:r w:rsidRPr="00A21E63">
        <w:t>BIXIO, C. "Aprendizaje significativo en la EGB": Homo sapiens. Buenos Aires, 1997.</w:t>
      </w:r>
    </w:p>
    <w:p w14:paraId="3E768580" w14:textId="77777777" w:rsidR="00004104" w:rsidRPr="0042153E" w:rsidRDefault="00004104" w:rsidP="00004104">
      <w:pPr>
        <w:numPr>
          <w:ilvl w:val="0"/>
          <w:numId w:val="43"/>
        </w:numPr>
      </w:pPr>
      <w:r w:rsidRPr="00A21E63">
        <w:t xml:space="preserve">CHATEAU, J. "Psicología de los juegos infantiles". </w:t>
      </w:r>
      <w:proofErr w:type="spellStart"/>
      <w:r w:rsidRPr="0042153E">
        <w:t>Kapeluz</w:t>
      </w:r>
      <w:proofErr w:type="spellEnd"/>
      <w:r w:rsidRPr="0042153E">
        <w:t>. Buenos Aires, 1958.</w:t>
      </w:r>
    </w:p>
    <w:p w14:paraId="63EC5C69" w14:textId="77777777" w:rsidR="00004104" w:rsidRPr="00A21E63" w:rsidRDefault="00004104" w:rsidP="00004104">
      <w:pPr>
        <w:numPr>
          <w:ilvl w:val="0"/>
          <w:numId w:val="43"/>
        </w:numPr>
      </w:pPr>
      <w:r w:rsidRPr="00A21E63">
        <w:t xml:space="preserve">CORIAT, L. "Las bases neurológicas de la educación psicomotriz". </w:t>
      </w:r>
    </w:p>
    <w:p w14:paraId="7DA20AF9" w14:textId="77777777" w:rsidR="00004104" w:rsidRPr="00A21E63" w:rsidRDefault="00004104" w:rsidP="00004104">
      <w:pPr>
        <w:numPr>
          <w:ilvl w:val="0"/>
          <w:numId w:val="43"/>
        </w:numPr>
        <w:spacing w:before="120"/>
        <w:jc w:val="both"/>
      </w:pPr>
      <w:r w:rsidRPr="00A21E63">
        <w:t>DECROLY - MONCHAMP. "El juego en la educación pre-escolar". Morata. Madrid, 1994.</w:t>
      </w:r>
    </w:p>
    <w:p w14:paraId="4C8BE2B3" w14:textId="77777777" w:rsidR="00004104" w:rsidRPr="0042153E" w:rsidRDefault="00004104" w:rsidP="00004104">
      <w:pPr>
        <w:numPr>
          <w:ilvl w:val="0"/>
          <w:numId w:val="43"/>
        </w:numPr>
      </w:pPr>
      <w:r w:rsidRPr="00A21E63">
        <w:t xml:space="preserve">DELVAL, J. "Crecer y pensar". </w:t>
      </w:r>
      <w:proofErr w:type="spellStart"/>
      <w:r w:rsidRPr="0042153E">
        <w:t>Aique</w:t>
      </w:r>
      <w:proofErr w:type="spellEnd"/>
      <w:r w:rsidRPr="0042153E">
        <w:t>. Buenos Aires, 1989.</w:t>
      </w:r>
    </w:p>
    <w:p w14:paraId="2D84CAC4" w14:textId="77777777" w:rsidR="00004104" w:rsidRPr="00A21E63" w:rsidRDefault="00004104" w:rsidP="00004104">
      <w:pPr>
        <w:numPr>
          <w:ilvl w:val="0"/>
          <w:numId w:val="43"/>
        </w:numPr>
        <w:spacing w:before="120"/>
        <w:jc w:val="both"/>
      </w:pPr>
      <w:r w:rsidRPr="00A21E63">
        <w:t xml:space="preserve">FREUD, S. “Tres ensayos para una teoría sexual”. </w:t>
      </w:r>
      <w:proofErr w:type="spellStart"/>
      <w:r w:rsidRPr="00A21E63">
        <w:t>Hyspamerica</w:t>
      </w:r>
      <w:proofErr w:type="spellEnd"/>
      <w:r w:rsidRPr="00A21E63">
        <w:t>. Buenos Aires, 1993.</w:t>
      </w:r>
    </w:p>
    <w:p w14:paraId="5A637D98" w14:textId="77777777" w:rsidR="00004104" w:rsidRPr="00A21E63" w:rsidRDefault="00004104" w:rsidP="00004104">
      <w:pPr>
        <w:numPr>
          <w:ilvl w:val="0"/>
          <w:numId w:val="43"/>
        </w:numPr>
        <w:spacing w:before="120"/>
        <w:jc w:val="both"/>
      </w:pPr>
      <w:r w:rsidRPr="00A21E63">
        <w:t xml:space="preserve">HANNOUN, H. "El niño conquista el medio". </w:t>
      </w:r>
      <w:proofErr w:type="spellStart"/>
      <w:r w:rsidRPr="00A21E63">
        <w:t>Kapeluz</w:t>
      </w:r>
      <w:proofErr w:type="spellEnd"/>
      <w:r w:rsidRPr="00A21E63">
        <w:t>. Buenos Aires, 1980.</w:t>
      </w:r>
    </w:p>
    <w:p w14:paraId="35D6197E" w14:textId="77777777" w:rsidR="00004104" w:rsidRDefault="00004104" w:rsidP="00004104">
      <w:pPr>
        <w:numPr>
          <w:ilvl w:val="0"/>
          <w:numId w:val="43"/>
        </w:numPr>
      </w:pPr>
      <w:r w:rsidRPr="00A21E63">
        <w:t xml:space="preserve">KOUPERNICK. "Desarrollo psicomotor en la primera infancia". </w:t>
      </w:r>
      <w:proofErr w:type="spellStart"/>
      <w:r w:rsidRPr="00A21E63">
        <w:t>Miracle</w:t>
      </w:r>
      <w:proofErr w:type="spellEnd"/>
      <w:r w:rsidRPr="00A21E63">
        <w:t>. Barcelona, 1961.</w:t>
      </w:r>
    </w:p>
    <w:p w14:paraId="719CD87A" w14:textId="77777777" w:rsidR="00004104" w:rsidRPr="00A21E63" w:rsidRDefault="00004104" w:rsidP="00004104">
      <w:pPr>
        <w:numPr>
          <w:ilvl w:val="0"/>
          <w:numId w:val="43"/>
        </w:numPr>
        <w:spacing w:before="120"/>
        <w:jc w:val="both"/>
      </w:pPr>
      <w:r w:rsidRPr="00A21E63">
        <w:lastRenderedPageBreak/>
        <w:t xml:space="preserve">LOPEZ, O. "La creatividad o el derecho a ser diferente". </w:t>
      </w:r>
      <w:proofErr w:type="spellStart"/>
      <w:r w:rsidRPr="00A21E63">
        <w:t>Novelibro</w:t>
      </w:r>
      <w:proofErr w:type="spellEnd"/>
      <w:r w:rsidRPr="00A21E63">
        <w:t>. Buenos Aires, 1994.</w:t>
      </w:r>
    </w:p>
    <w:p w14:paraId="2929BB21" w14:textId="77777777" w:rsidR="00004104" w:rsidRPr="0042153E" w:rsidRDefault="00004104" w:rsidP="00004104">
      <w:pPr>
        <w:numPr>
          <w:ilvl w:val="0"/>
          <w:numId w:val="43"/>
        </w:numPr>
      </w:pPr>
      <w:r w:rsidRPr="0042153E">
        <w:t>LOWENFELD. "La capacidad creadora en el niño".</w:t>
      </w:r>
    </w:p>
    <w:p w14:paraId="40FCAFBD" w14:textId="77777777" w:rsidR="00004104" w:rsidRPr="00A21E63" w:rsidRDefault="00004104" w:rsidP="00004104">
      <w:pPr>
        <w:numPr>
          <w:ilvl w:val="0"/>
          <w:numId w:val="43"/>
        </w:numPr>
      </w:pPr>
      <w:r w:rsidRPr="00A21E63">
        <w:t xml:space="preserve">MARTIN BURRONE, T. "El desafío de ser padres". </w:t>
      </w:r>
      <w:proofErr w:type="spellStart"/>
      <w:r w:rsidRPr="00A21E63">
        <w:t>Coquema</w:t>
      </w:r>
      <w:proofErr w:type="spellEnd"/>
      <w:r w:rsidRPr="00A21E63">
        <w:t>. San Pablo. 1993.</w:t>
      </w:r>
    </w:p>
    <w:p w14:paraId="38EEBBD4" w14:textId="77777777" w:rsidR="00004104" w:rsidRPr="007E434B" w:rsidRDefault="00004104" w:rsidP="00004104">
      <w:pPr>
        <w:numPr>
          <w:ilvl w:val="0"/>
          <w:numId w:val="43"/>
        </w:numPr>
      </w:pPr>
      <w:r>
        <w:t xml:space="preserve">MATAS, S; MULVEY, M y otros. “Estimulación temprana”. Editorial </w:t>
      </w:r>
      <w:proofErr w:type="spellStart"/>
      <w:r>
        <w:t>Humanitas</w:t>
      </w:r>
      <w:proofErr w:type="spellEnd"/>
      <w:r>
        <w:t>. Buenos Aires, 1990.</w:t>
      </w:r>
    </w:p>
    <w:p w14:paraId="39A88982" w14:textId="77777777" w:rsidR="00004104" w:rsidRPr="00A21E63" w:rsidRDefault="00004104" w:rsidP="00004104">
      <w:pPr>
        <w:numPr>
          <w:ilvl w:val="0"/>
          <w:numId w:val="43"/>
        </w:numPr>
        <w:spacing w:before="120"/>
        <w:jc w:val="both"/>
      </w:pPr>
      <w:r w:rsidRPr="00A21E63">
        <w:t xml:space="preserve">OSTERRIETH. "Psicología Infantil". </w:t>
      </w:r>
      <w:proofErr w:type="spellStart"/>
      <w:r w:rsidRPr="00A21E63">
        <w:t>Paidos</w:t>
      </w:r>
      <w:proofErr w:type="spellEnd"/>
      <w:r w:rsidRPr="00A21E63">
        <w:t>. Buenos Aires, 1985.</w:t>
      </w:r>
    </w:p>
    <w:p w14:paraId="11B023BC" w14:textId="77777777" w:rsidR="00004104" w:rsidRPr="00A21E63" w:rsidRDefault="00004104" w:rsidP="00004104">
      <w:pPr>
        <w:numPr>
          <w:ilvl w:val="0"/>
          <w:numId w:val="43"/>
        </w:numPr>
        <w:spacing w:before="120"/>
        <w:jc w:val="both"/>
      </w:pPr>
      <w:r w:rsidRPr="00A21E63">
        <w:t>PALACIOS, J.; MARCHESI, A.; COLL, C. "Desarrollo Psicológico y Educación I. Psicología Evolutiva". Alianza. Madrid. 1998.</w:t>
      </w:r>
    </w:p>
    <w:p w14:paraId="2D579F2B" w14:textId="77777777" w:rsidR="00004104" w:rsidRPr="00A21E63" w:rsidRDefault="00004104" w:rsidP="00004104">
      <w:pPr>
        <w:numPr>
          <w:ilvl w:val="0"/>
          <w:numId w:val="43"/>
        </w:numPr>
      </w:pPr>
      <w:r w:rsidRPr="00A21E63">
        <w:t>PALLADINO, E. "Psicología Evolutiva". Lumen. Buenos Aires, 1998.</w:t>
      </w:r>
    </w:p>
    <w:p w14:paraId="1581ED1F" w14:textId="77777777" w:rsidR="00004104" w:rsidRPr="00A21E63" w:rsidRDefault="00004104" w:rsidP="00004104">
      <w:pPr>
        <w:numPr>
          <w:ilvl w:val="0"/>
          <w:numId w:val="43"/>
        </w:numPr>
      </w:pPr>
      <w:r>
        <w:t>PAPALIA, D. “Psicología del desarrollo humano”. Versión digital.</w:t>
      </w:r>
    </w:p>
    <w:p w14:paraId="34727017" w14:textId="77777777" w:rsidR="00004104" w:rsidRPr="0042153E" w:rsidRDefault="00004104" w:rsidP="00004104">
      <w:pPr>
        <w:numPr>
          <w:ilvl w:val="0"/>
          <w:numId w:val="43"/>
        </w:numPr>
      </w:pPr>
      <w:r w:rsidRPr="00A21E63">
        <w:t xml:space="preserve">PIAGET, J. "El nacimiento de la inteligencia". </w:t>
      </w:r>
      <w:proofErr w:type="spellStart"/>
      <w:r w:rsidRPr="0042153E">
        <w:t>Paidos</w:t>
      </w:r>
      <w:proofErr w:type="spellEnd"/>
      <w:r w:rsidRPr="0042153E">
        <w:t>. Buenos Aires, 1984.</w:t>
      </w:r>
    </w:p>
    <w:p w14:paraId="2542F42E" w14:textId="77777777" w:rsidR="00004104" w:rsidRDefault="00004104" w:rsidP="00004104">
      <w:pPr>
        <w:numPr>
          <w:ilvl w:val="0"/>
          <w:numId w:val="43"/>
        </w:numPr>
      </w:pPr>
      <w:r w:rsidRPr="00A21E63">
        <w:t xml:space="preserve">PIAGET, J. "La construcción de lo real en el niño". </w:t>
      </w:r>
      <w:proofErr w:type="spellStart"/>
      <w:r w:rsidRPr="00A21E63">
        <w:t>Paidos</w:t>
      </w:r>
      <w:proofErr w:type="spellEnd"/>
      <w:r w:rsidRPr="00A21E63">
        <w:t>. Buenos Aires, 1986.</w:t>
      </w:r>
    </w:p>
    <w:p w14:paraId="149E49AD" w14:textId="77777777" w:rsidR="00004104" w:rsidRPr="00A21E63" w:rsidRDefault="00004104" w:rsidP="00004104">
      <w:pPr>
        <w:numPr>
          <w:ilvl w:val="0"/>
          <w:numId w:val="43"/>
        </w:numPr>
      </w:pPr>
      <w:r w:rsidRPr="00A21E63">
        <w:t xml:space="preserve">PIAGET, J. "Psicología de la inteligencia". </w:t>
      </w:r>
      <w:r w:rsidRPr="0042153E">
        <w:t xml:space="preserve">Ariel. Buenos Aires. </w:t>
      </w:r>
      <w:r w:rsidRPr="00A21E63">
        <w:t>1995.</w:t>
      </w:r>
    </w:p>
    <w:p w14:paraId="177D37D5" w14:textId="77777777" w:rsidR="00004104" w:rsidRPr="0042153E" w:rsidRDefault="00004104" w:rsidP="00004104">
      <w:pPr>
        <w:numPr>
          <w:ilvl w:val="0"/>
          <w:numId w:val="43"/>
        </w:numPr>
      </w:pPr>
      <w:r w:rsidRPr="00A21E63">
        <w:t xml:space="preserve">PIAGET, J. "Seis estudios de psicología". </w:t>
      </w:r>
      <w:r w:rsidRPr="0042153E">
        <w:t>Ariel. Buenos Aires. 1996.</w:t>
      </w:r>
    </w:p>
    <w:p w14:paraId="39D3B2E2" w14:textId="77777777" w:rsidR="00004104" w:rsidRPr="00A21E63" w:rsidRDefault="00004104" w:rsidP="00004104">
      <w:pPr>
        <w:numPr>
          <w:ilvl w:val="0"/>
          <w:numId w:val="43"/>
        </w:numPr>
      </w:pPr>
      <w:r w:rsidRPr="00A21E63">
        <w:t>SEGU, H. “Sexología básica”. Planeta. Buenos Aires, 1992.</w:t>
      </w:r>
    </w:p>
    <w:p w14:paraId="09824D0A" w14:textId="77777777" w:rsidR="00004104" w:rsidRPr="00A21E63" w:rsidRDefault="00004104" w:rsidP="00004104">
      <w:pPr>
        <w:numPr>
          <w:ilvl w:val="0"/>
          <w:numId w:val="43"/>
        </w:numPr>
      </w:pPr>
      <w:r>
        <w:t>SHAFFER,D. “Desarrollo social de la personalidad”. Thomson. Madrid, 2002.</w:t>
      </w:r>
    </w:p>
    <w:p w14:paraId="66D2304D" w14:textId="77777777" w:rsidR="00004104" w:rsidRPr="00A21E63" w:rsidRDefault="00004104" w:rsidP="00004104">
      <w:pPr>
        <w:numPr>
          <w:ilvl w:val="0"/>
          <w:numId w:val="43"/>
        </w:numPr>
      </w:pPr>
      <w:r w:rsidRPr="00A21E63">
        <w:t>SOIFER, R. "Psicología del embarazo".</w:t>
      </w:r>
    </w:p>
    <w:p w14:paraId="2893F89A" w14:textId="77777777" w:rsidR="00004104" w:rsidRPr="00A21E63" w:rsidRDefault="00004104" w:rsidP="00004104">
      <w:pPr>
        <w:numPr>
          <w:ilvl w:val="0"/>
          <w:numId w:val="43"/>
        </w:numPr>
      </w:pPr>
      <w:r w:rsidRPr="00A21E63">
        <w:t xml:space="preserve">SPITZ, R. "El primer año de vida del niño". Fondo de Cultura Económica. México, 1985. </w:t>
      </w:r>
    </w:p>
    <w:p w14:paraId="4FB504BC" w14:textId="77777777" w:rsidR="00004104" w:rsidRPr="00A21E63" w:rsidRDefault="00004104" w:rsidP="00004104">
      <w:pPr>
        <w:numPr>
          <w:ilvl w:val="0"/>
          <w:numId w:val="43"/>
        </w:numPr>
        <w:spacing w:before="120"/>
        <w:jc w:val="both"/>
      </w:pPr>
      <w:r w:rsidRPr="007A305A">
        <w:rPr>
          <w:lang w:val="es-AR"/>
        </w:rPr>
        <w:t xml:space="preserve">STONE Y CHURCH. </w:t>
      </w:r>
      <w:r w:rsidRPr="00A21E63">
        <w:t xml:space="preserve">"Niñez y adolescencia". </w:t>
      </w:r>
      <w:proofErr w:type="spellStart"/>
      <w:r w:rsidRPr="00A21E63">
        <w:t>Paidos</w:t>
      </w:r>
      <w:proofErr w:type="spellEnd"/>
      <w:r w:rsidRPr="00A21E63">
        <w:t>. Buenos Aires, 1970.</w:t>
      </w:r>
    </w:p>
    <w:p w14:paraId="6E838380" w14:textId="77777777" w:rsidR="00004104" w:rsidRPr="0042153E" w:rsidRDefault="00004104" w:rsidP="00004104">
      <w:pPr>
        <w:numPr>
          <w:ilvl w:val="0"/>
          <w:numId w:val="43"/>
        </w:numPr>
      </w:pPr>
      <w:r w:rsidRPr="0042153E">
        <w:t xml:space="preserve">WINNICOT, D.W. “El niño y el mundo externo”. </w:t>
      </w:r>
      <w:proofErr w:type="spellStart"/>
      <w:r w:rsidRPr="0042153E">
        <w:t>Paidos</w:t>
      </w:r>
      <w:proofErr w:type="spellEnd"/>
      <w:r w:rsidRPr="0042153E">
        <w:t>. Buenos Aires, 1980.</w:t>
      </w:r>
    </w:p>
    <w:p w14:paraId="4658B239" w14:textId="77777777" w:rsidR="00004104" w:rsidRDefault="00004104" w:rsidP="00EA1E1B">
      <w:pPr>
        <w:spacing w:before="120"/>
        <w:ind w:left="360"/>
        <w:jc w:val="both"/>
        <w:rPr>
          <w:b/>
        </w:rPr>
      </w:pPr>
    </w:p>
    <w:p w14:paraId="53B9FDC3" w14:textId="77777777" w:rsidR="00EA1E1B" w:rsidRDefault="00004104" w:rsidP="00EA1E1B">
      <w:pPr>
        <w:spacing w:before="120"/>
        <w:ind w:left="360"/>
        <w:jc w:val="both"/>
        <w:rPr>
          <w:b/>
        </w:rPr>
      </w:pPr>
      <w:r>
        <w:rPr>
          <w:b/>
        </w:rPr>
        <w:t>UNIDAD V</w:t>
      </w:r>
    </w:p>
    <w:p w14:paraId="2148FF81" w14:textId="77777777" w:rsidR="00004104" w:rsidRPr="00004104" w:rsidRDefault="00004104" w:rsidP="00004104">
      <w:pPr>
        <w:numPr>
          <w:ilvl w:val="0"/>
          <w:numId w:val="38"/>
        </w:numPr>
        <w:spacing w:before="120"/>
        <w:jc w:val="both"/>
      </w:pPr>
      <w:r w:rsidRPr="00004104">
        <w:t xml:space="preserve">ABERASTURY, A. "La adolescencia normal". </w:t>
      </w:r>
      <w:proofErr w:type="spellStart"/>
      <w:r w:rsidRPr="00004104">
        <w:t>Paidos</w:t>
      </w:r>
      <w:proofErr w:type="spellEnd"/>
      <w:r w:rsidRPr="00004104">
        <w:t>. Buenos Aires, 1986.</w:t>
      </w:r>
    </w:p>
    <w:p w14:paraId="087EAD4A" w14:textId="77777777" w:rsidR="00004104" w:rsidRPr="00004104" w:rsidRDefault="00004104" w:rsidP="00004104">
      <w:pPr>
        <w:numPr>
          <w:ilvl w:val="0"/>
          <w:numId w:val="38"/>
        </w:numPr>
        <w:spacing w:before="120"/>
        <w:jc w:val="both"/>
      </w:pPr>
      <w:r w:rsidRPr="00004104">
        <w:t>BARONE, C. “Los vínculos del adolescente en la era posmoderna”. Paulinas. Buenos Aires, 1996.</w:t>
      </w:r>
    </w:p>
    <w:p w14:paraId="7ECAB6E9" w14:textId="77777777" w:rsidR="00004104" w:rsidRPr="00004104" w:rsidRDefault="00004104" w:rsidP="00004104">
      <w:pPr>
        <w:numPr>
          <w:ilvl w:val="0"/>
          <w:numId w:val="38"/>
        </w:numPr>
        <w:spacing w:before="120"/>
        <w:jc w:val="both"/>
      </w:pPr>
      <w:r w:rsidRPr="00004104">
        <w:t xml:space="preserve">HULJICH, E. Y otros. “Sujetos y escuela en EGB 3 y </w:t>
      </w:r>
      <w:proofErr w:type="spellStart"/>
      <w:r w:rsidRPr="00004104">
        <w:t>Polimodal”.Homo</w:t>
      </w:r>
      <w:proofErr w:type="spellEnd"/>
      <w:r w:rsidRPr="00004104">
        <w:t xml:space="preserve"> Sapiens. Rosario, 1999.</w:t>
      </w:r>
    </w:p>
    <w:p w14:paraId="41D81057" w14:textId="77777777" w:rsidR="00004104" w:rsidRPr="00004104" w:rsidRDefault="00004104" w:rsidP="00004104">
      <w:pPr>
        <w:numPr>
          <w:ilvl w:val="0"/>
          <w:numId w:val="38"/>
        </w:numPr>
        <w:spacing w:before="120"/>
        <w:jc w:val="both"/>
      </w:pPr>
      <w:r w:rsidRPr="00004104">
        <w:t>MINISTERIO DE EDUCACIÓN DE LA PROVINCIA DE SANTA FE. "Diseños Jurisdiccionales de Nivel EGB 3 y Polimodal".</w:t>
      </w:r>
    </w:p>
    <w:p w14:paraId="18F7B1A6" w14:textId="77777777" w:rsidR="00004104" w:rsidRPr="00004104" w:rsidRDefault="00004104" w:rsidP="00004104">
      <w:pPr>
        <w:numPr>
          <w:ilvl w:val="0"/>
          <w:numId w:val="38"/>
        </w:numPr>
        <w:spacing w:before="120"/>
        <w:jc w:val="both"/>
      </w:pPr>
      <w:r w:rsidRPr="00004104">
        <w:t>MINISTERIO DE EDUCACION Y CULTURA DE LA NACION. "Contenidos Básicos Comunes para la EGB 3 y Polimodal".</w:t>
      </w:r>
    </w:p>
    <w:p w14:paraId="7166F130" w14:textId="77777777" w:rsidR="00004104" w:rsidRPr="00004104" w:rsidRDefault="00004104" w:rsidP="00004104">
      <w:pPr>
        <w:numPr>
          <w:ilvl w:val="0"/>
          <w:numId w:val="38"/>
        </w:numPr>
        <w:spacing w:before="120"/>
        <w:jc w:val="both"/>
      </w:pPr>
      <w:r w:rsidRPr="00004104">
        <w:t xml:space="preserve">OBIOLS, G. “Adolescencia, posmodernidad y escuela secundaria”. </w:t>
      </w:r>
      <w:proofErr w:type="spellStart"/>
      <w:r w:rsidRPr="00004104">
        <w:t>Kapeluz</w:t>
      </w:r>
      <w:proofErr w:type="spellEnd"/>
      <w:r w:rsidRPr="00004104">
        <w:t>. Buenos Aires, 1995.</w:t>
      </w:r>
    </w:p>
    <w:p w14:paraId="153FAE02" w14:textId="77777777" w:rsidR="00004104" w:rsidRPr="00004104" w:rsidRDefault="00004104" w:rsidP="00004104">
      <w:pPr>
        <w:numPr>
          <w:ilvl w:val="0"/>
          <w:numId w:val="38"/>
        </w:numPr>
        <w:spacing w:before="120"/>
        <w:jc w:val="both"/>
      </w:pPr>
      <w:r w:rsidRPr="00004104">
        <w:t>PALACIOS, J.; MARCHESI, A.; COLL, C. "Desarrollo Psicológico y Educación  I y III. Psicología Evolutiva". Alianza. Madrid. 1998.</w:t>
      </w:r>
    </w:p>
    <w:p w14:paraId="47034809" w14:textId="77777777" w:rsidR="00004104" w:rsidRPr="00004104" w:rsidRDefault="00004104" w:rsidP="00004104">
      <w:pPr>
        <w:numPr>
          <w:ilvl w:val="0"/>
          <w:numId w:val="38"/>
        </w:numPr>
        <w:spacing w:before="120"/>
        <w:jc w:val="both"/>
      </w:pPr>
      <w:r w:rsidRPr="00004104">
        <w:t>PALLADINO, E. "Psicología Evolutiva". Lumen. Buenos Aires, 1998.</w:t>
      </w:r>
    </w:p>
    <w:p w14:paraId="63EF5BC8" w14:textId="77777777" w:rsidR="00004104" w:rsidRPr="00004104" w:rsidRDefault="00004104" w:rsidP="00004104">
      <w:pPr>
        <w:numPr>
          <w:ilvl w:val="0"/>
          <w:numId w:val="38"/>
        </w:numPr>
        <w:spacing w:before="120"/>
        <w:jc w:val="both"/>
      </w:pPr>
      <w:r w:rsidRPr="00004104">
        <w:t>PIAGET, J. "Psicología de la inteligencia". Ariel. Buenos Aires. 1995.</w:t>
      </w:r>
    </w:p>
    <w:p w14:paraId="70A0F1AD" w14:textId="77777777" w:rsidR="00004104" w:rsidRPr="00004104" w:rsidRDefault="00004104" w:rsidP="00004104">
      <w:pPr>
        <w:numPr>
          <w:ilvl w:val="0"/>
          <w:numId w:val="38"/>
        </w:numPr>
        <w:spacing w:before="120"/>
        <w:jc w:val="both"/>
      </w:pPr>
      <w:r w:rsidRPr="00004104">
        <w:t>PIAGET, J. "Seis estudios de psicología". Ariel. Buenos Aires. 1996.</w:t>
      </w:r>
    </w:p>
    <w:p w14:paraId="69647ADF" w14:textId="77777777" w:rsidR="00004104" w:rsidRPr="00004104" w:rsidRDefault="00004104" w:rsidP="00004104">
      <w:pPr>
        <w:numPr>
          <w:ilvl w:val="0"/>
          <w:numId w:val="38"/>
        </w:numPr>
        <w:spacing w:before="120"/>
        <w:jc w:val="both"/>
      </w:pPr>
      <w:r w:rsidRPr="00004104">
        <w:t>PIAGET, J. "De la lógica del niño a la lógica del adolescente". Ariel. Buenos Aires. 1996.</w:t>
      </w:r>
    </w:p>
    <w:p w14:paraId="4ECAB51F" w14:textId="77777777" w:rsidR="00004104" w:rsidRPr="00004104" w:rsidRDefault="00004104" w:rsidP="00004104">
      <w:pPr>
        <w:numPr>
          <w:ilvl w:val="0"/>
          <w:numId w:val="38"/>
        </w:numPr>
        <w:spacing w:before="120"/>
        <w:jc w:val="both"/>
      </w:pPr>
      <w:r w:rsidRPr="00004104">
        <w:t>Revista "Novedades Educativas".</w:t>
      </w:r>
    </w:p>
    <w:p w14:paraId="5193469E" w14:textId="77777777" w:rsidR="00004104" w:rsidRPr="00004104" w:rsidRDefault="00004104" w:rsidP="00004104">
      <w:pPr>
        <w:numPr>
          <w:ilvl w:val="0"/>
          <w:numId w:val="38"/>
        </w:numPr>
        <w:spacing w:before="120"/>
        <w:jc w:val="both"/>
      </w:pPr>
      <w:r w:rsidRPr="00004104">
        <w:t>SARLO, B. “Escenas de la vida posmoderna”. Ariel. Buenos Aires, 1997.</w:t>
      </w:r>
    </w:p>
    <w:p w14:paraId="1A090BDE" w14:textId="77777777" w:rsidR="00EA1E1B" w:rsidRDefault="00EA1E1B" w:rsidP="00EA1E1B">
      <w:pPr>
        <w:spacing w:before="120"/>
        <w:ind w:left="360"/>
        <w:jc w:val="both"/>
        <w:rPr>
          <w:b/>
        </w:rPr>
      </w:pPr>
    </w:p>
    <w:p w14:paraId="68190FC6" w14:textId="77777777" w:rsidR="00EA1E1B" w:rsidRDefault="00EA1E1B" w:rsidP="00EA1E1B">
      <w:pPr>
        <w:spacing w:before="120"/>
        <w:ind w:left="360"/>
        <w:jc w:val="both"/>
        <w:rPr>
          <w:b/>
        </w:rPr>
      </w:pPr>
      <w:r>
        <w:rPr>
          <w:b/>
        </w:rPr>
        <w:t xml:space="preserve">UNIDAD </w:t>
      </w:r>
      <w:r w:rsidR="00004104">
        <w:rPr>
          <w:b/>
        </w:rPr>
        <w:t>VI</w:t>
      </w:r>
      <w:r>
        <w:rPr>
          <w:b/>
        </w:rPr>
        <w:t>:</w:t>
      </w:r>
    </w:p>
    <w:p w14:paraId="247F0DC0" w14:textId="77777777" w:rsidR="0067089F" w:rsidRDefault="0067089F" w:rsidP="00EA1E1B">
      <w:pPr>
        <w:spacing w:before="120"/>
        <w:ind w:left="360"/>
        <w:jc w:val="both"/>
        <w:rPr>
          <w:b/>
        </w:rPr>
      </w:pPr>
    </w:p>
    <w:p w14:paraId="393F4B07" w14:textId="77777777" w:rsidR="00EA1E1B" w:rsidRDefault="00442CDA" w:rsidP="00442CDA">
      <w:pPr>
        <w:numPr>
          <w:ilvl w:val="0"/>
          <w:numId w:val="38"/>
        </w:numPr>
        <w:spacing w:before="120"/>
        <w:jc w:val="both"/>
        <w:rPr>
          <w:b/>
        </w:rPr>
      </w:pPr>
      <w:r>
        <w:t xml:space="preserve">CLEMENTE CARRION, A. </w:t>
      </w:r>
      <w:r w:rsidR="00A76F4F">
        <w:t>“Psicología del desarrollo adulto”.</w:t>
      </w:r>
      <w:r w:rsidR="0067089F">
        <w:t xml:space="preserve"> </w:t>
      </w:r>
      <w:r>
        <w:t>Narcea. Madrid, 1996.</w:t>
      </w:r>
    </w:p>
    <w:p w14:paraId="4C2E21EF" w14:textId="77777777" w:rsidR="00EA1E1B" w:rsidRPr="00442CDA" w:rsidRDefault="00EA1E1B" w:rsidP="00EA1E1B">
      <w:pPr>
        <w:numPr>
          <w:ilvl w:val="0"/>
          <w:numId w:val="38"/>
        </w:numPr>
        <w:spacing w:before="120"/>
        <w:jc w:val="both"/>
      </w:pPr>
      <w:r w:rsidRPr="00442CDA">
        <w:t>GARCIA MADRUGA, J.A Y DELVAL, J. “Psicología del desarrollo I”. U.N.E.D. Madrid, 2010.</w:t>
      </w:r>
    </w:p>
    <w:p w14:paraId="20D8B83A" w14:textId="77777777" w:rsidR="00EA1E1B" w:rsidRDefault="00EA1E1B" w:rsidP="00EA1E1B">
      <w:pPr>
        <w:numPr>
          <w:ilvl w:val="0"/>
          <w:numId w:val="38"/>
        </w:numPr>
        <w:spacing w:before="120"/>
        <w:jc w:val="both"/>
      </w:pPr>
      <w:r w:rsidRPr="00A21E63">
        <w:t>PALACIOS, J.; MARCHESI, A.; COLL, C. "Desarrollo Psicológico y Educación I. Psicología Evolutiva". Alianza. Madrid. 1998.</w:t>
      </w:r>
    </w:p>
    <w:p w14:paraId="352039DA" w14:textId="77777777" w:rsidR="005E1B3D" w:rsidRPr="00A21E63" w:rsidRDefault="005E1B3D" w:rsidP="00EA1E1B">
      <w:pPr>
        <w:numPr>
          <w:ilvl w:val="0"/>
          <w:numId w:val="38"/>
        </w:numPr>
        <w:spacing w:before="120"/>
        <w:jc w:val="both"/>
      </w:pPr>
      <w:r>
        <w:t xml:space="preserve">GUY, </w:t>
      </w:r>
      <w:proofErr w:type="spellStart"/>
      <w:r>
        <w:t>R.L.”El</w:t>
      </w:r>
      <w:proofErr w:type="spellEnd"/>
      <w:r>
        <w:t xml:space="preserve"> ciclo de la vida”. Thomson editores. México, 2003.</w:t>
      </w:r>
    </w:p>
    <w:p w14:paraId="30581D30" w14:textId="77777777" w:rsidR="00EA1E1B" w:rsidRPr="007E434B" w:rsidRDefault="00EA1E1B" w:rsidP="007E434B">
      <w:pPr>
        <w:numPr>
          <w:ilvl w:val="0"/>
          <w:numId w:val="38"/>
        </w:numPr>
        <w:spacing w:before="120"/>
        <w:jc w:val="both"/>
      </w:pPr>
      <w:r w:rsidRPr="00442CDA">
        <w:t xml:space="preserve">PAPALIA, E., OLDS, S. Y FELDMAN, R.. “Desarrollo humano”. Mc. Graw Hill. </w:t>
      </w:r>
      <w:proofErr w:type="spellStart"/>
      <w:r w:rsidRPr="00442CDA">
        <w:t>Mexico</w:t>
      </w:r>
      <w:proofErr w:type="spellEnd"/>
      <w:r w:rsidRPr="00442CDA">
        <w:t>, 2009.</w:t>
      </w:r>
    </w:p>
    <w:p w14:paraId="3F648EBB" w14:textId="77777777" w:rsidR="00EA1E1B" w:rsidRPr="00EA1E1B" w:rsidRDefault="00442CDA" w:rsidP="00442CDA">
      <w:pPr>
        <w:numPr>
          <w:ilvl w:val="0"/>
          <w:numId w:val="38"/>
        </w:numPr>
      </w:pPr>
      <w:r>
        <w:t xml:space="preserve">SALVAREZZA, L. “Psicogeriatría. Teoría y clínica”. </w:t>
      </w:r>
      <w:proofErr w:type="spellStart"/>
      <w:r>
        <w:t>Paidos</w:t>
      </w:r>
      <w:proofErr w:type="spellEnd"/>
      <w:r>
        <w:t>. Buenos Aires, 1993</w:t>
      </w:r>
    </w:p>
    <w:p w14:paraId="0FC4830A" w14:textId="77777777" w:rsidR="00EA1E1B" w:rsidRPr="00EA1E1B" w:rsidRDefault="00EA1E1B" w:rsidP="00EA1E1B">
      <w:pPr>
        <w:spacing w:before="120"/>
        <w:ind w:left="360"/>
        <w:jc w:val="both"/>
        <w:rPr>
          <w:b/>
        </w:rPr>
      </w:pPr>
    </w:p>
    <w:p w14:paraId="00E3C7B7" w14:textId="77777777" w:rsidR="009E2401" w:rsidRPr="00A21E63" w:rsidRDefault="009E2401"/>
    <w:p w14:paraId="3D7169FC" w14:textId="77777777" w:rsidR="009E2401" w:rsidRPr="00A21E63" w:rsidRDefault="009E2401"/>
    <w:p w14:paraId="42FBAC5C" w14:textId="77777777" w:rsidR="009E2401" w:rsidRDefault="009E2401">
      <w:r w:rsidRPr="00A21E63">
        <w:rPr>
          <w:b/>
          <w:bCs/>
        </w:rPr>
        <w:t>Bibliografía Complementaria</w:t>
      </w:r>
      <w:r w:rsidRPr="00A21E63">
        <w:t xml:space="preserve">. </w:t>
      </w:r>
    </w:p>
    <w:p w14:paraId="4C10131F" w14:textId="77777777" w:rsidR="0069640D" w:rsidRDefault="0069640D" w:rsidP="0069640D">
      <w:pPr>
        <w:numPr>
          <w:ilvl w:val="0"/>
          <w:numId w:val="38"/>
        </w:numPr>
      </w:pPr>
      <w:r w:rsidRPr="00604908">
        <w:t>BIDEAU, J  y HOUDE, O. “El hombre en desarrollo”. Fundación Universidad a distancia Hernandarias. Editorial Docencia. Buenos Aires.</w:t>
      </w:r>
    </w:p>
    <w:p w14:paraId="1FBA73F7" w14:textId="77777777" w:rsidR="0069640D" w:rsidRDefault="0069640D" w:rsidP="0069640D">
      <w:pPr>
        <w:numPr>
          <w:ilvl w:val="0"/>
          <w:numId w:val="38"/>
        </w:numPr>
      </w:pPr>
      <w:r>
        <w:t xml:space="preserve">BLEGER, J. “Psicología de la conducta”. </w:t>
      </w:r>
      <w:proofErr w:type="spellStart"/>
      <w:r>
        <w:t>Paidos</w:t>
      </w:r>
      <w:proofErr w:type="spellEnd"/>
      <w:r>
        <w:t>. Buenos Aires, 1995.</w:t>
      </w:r>
    </w:p>
    <w:p w14:paraId="4EFF8D31" w14:textId="77777777" w:rsidR="0069640D" w:rsidRDefault="0069640D" w:rsidP="0069640D">
      <w:pPr>
        <w:numPr>
          <w:ilvl w:val="0"/>
          <w:numId w:val="38"/>
        </w:numPr>
      </w:pPr>
      <w:r>
        <w:t>BLEGER, J. “Temas de Psicología”. Nueva Visión. Buenos Aires, 2009.</w:t>
      </w:r>
    </w:p>
    <w:p w14:paraId="3CD86F10" w14:textId="77777777" w:rsidR="0069640D" w:rsidRPr="00A21E63" w:rsidRDefault="0069640D"/>
    <w:p w14:paraId="56297F9E" w14:textId="77777777" w:rsidR="001C29C3" w:rsidRPr="00A21E63" w:rsidRDefault="001C29C3">
      <w:pPr>
        <w:rPr>
          <w:vanish/>
        </w:rPr>
      </w:pPr>
    </w:p>
    <w:p w14:paraId="1111C331" w14:textId="77777777" w:rsidR="009F4723" w:rsidRPr="00A21E63" w:rsidRDefault="009F4723">
      <w:pPr>
        <w:rPr>
          <w:vanish/>
        </w:rPr>
      </w:pPr>
    </w:p>
    <w:p w14:paraId="7179ECC4" w14:textId="77777777" w:rsidR="00453CBA" w:rsidRPr="00A21E63" w:rsidRDefault="00453CBA" w:rsidP="00453CBA">
      <w:pPr>
        <w:numPr>
          <w:ilvl w:val="0"/>
          <w:numId w:val="24"/>
        </w:numPr>
        <w:spacing w:before="120"/>
        <w:ind w:left="357" w:hanging="357"/>
      </w:pPr>
      <w:r w:rsidRPr="00A21E63">
        <w:t xml:space="preserve">BEARD, R. "Psicología evolutiva según Jean Piaget". </w:t>
      </w:r>
      <w:proofErr w:type="spellStart"/>
      <w:r w:rsidRPr="00A21E63">
        <w:t>Paidos</w:t>
      </w:r>
      <w:proofErr w:type="spellEnd"/>
      <w:r w:rsidRPr="00A21E63">
        <w:t>. Buenos Aires, 1978.</w:t>
      </w:r>
    </w:p>
    <w:p w14:paraId="6D7CFD5B" w14:textId="77777777" w:rsidR="00453CBA" w:rsidRDefault="00453CBA" w:rsidP="00453CBA">
      <w:pPr>
        <w:numPr>
          <w:ilvl w:val="0"/>
          <w:numId w:val="24"/>
        </w:numPr>
        <w:spacing w:before="120"/>
        <w:ind w:left="357" w:hanging="357"/>
      </w:pPr>
      <w:r w:rsidRPr="00A21E63">
        <w:t>BIBLIOTECA PRACTICA PARA PADRES Y EDUCADORES. "Pedagogía y psicología infantil. Tomos I, II y III". Cultural. Madrid, 1994.</w:t>
      </w:r>
    </w:p>
    <w:p w14:paraId="6F108A76" w14:textId="77777777" w:rsidR="00BD003A" w:rsidRPr="00A21E63" w:rsidRDefault="00BD003A" w:rsidP="00BD003A">
      <w:pPr>
        <w:numPr>
          <w:ilvl w:val="0"/>
          <w:numId w:val="24"/>
        </w:numPr>
        <w:spacing w:before="120"/>
        <w:jc w:val="both"/>
      </w:pPr>
      <w:r>
        <w:t>BRUNER, J. “Acción, pensamiento y lenguaje”. Alianza psicología. Madrid 1989.</w:t>
      </w:r>
    </w:p>
    <w:p w14:paraId="689CBB30" w14:textId="77777777" w:rsidR="00BD003A" w:rsidRPr="00A21E63" w:rsidRDefault="00BD003A" w:rsidP="00BD003A">
      <w:pPr>
        <w:numPr>
          <w:ilvl w:val="0"/>
          <w:numId w:val="24"/>
        </w:numPr>
      </w:pPr>
      <w:r>
        <w:t xml:space="preserve">AZCOAGA, </w:t>
      </w:r>
      <w:proofErr w:type="spellStart"/>
      <w:r>
        <w:t>J.“Aprendizaje</w:t>
      </w:r>
      <w:proofErr w:type="spellEnd"/>
      <w:r>
        <w:t xml:space="preserve"> fisiológico y aprendizaje pedagógico”. El Ateneo. Buenos Aires 1987.</w:t>
      </w:r>
    </w:p>
    <w:p w14:paraId="5FC6170C" w14:textId="77777777" w:rsidR="00453CBA" w:rsidRPr="00A21E63" w:rsidRDefault="00453CBA" w:rsidP="00453CBA">
      <w:pPr>
        <w:numPr>
          <w:ilvl w:val="0"/>
          <w:numId w:val="24"/>
        </w:numPr>
        <w:spacing w:before="120"/>
        <w:ind w:left="357" w:hanging="357"/>
      </w:pPr>
      <w:r w:rsidRPr="00A21E63">
        <w:t>CAÑEQUE, H. "Juego y vida". Ateneo. Buenos Aires, 1998.</w:t>
      </w:r>
    </w:p>
    <w:p w14:paraId="4D6F15CE" w14:textId="77777777" w:rsidR="00453CBA" w:rsidRPr="00A21E63" w:rsidRDefault="00453CBA" w:rsidP="00453CBA">
      <w:pPr>
        <w:numPr>
          <w:ilvl w:val="0"/>
          <w:numId w:val="24"/>
        </w:numPr>
        <w:spacing w:before="120"/>
        <w:ind w:left="357" w:hanging="357"/>
      </w:pPr>
      <w:r w:rsidRPr="00A21E63">
        <w:t>DENISS - HASSOI. "Psicología Evolutiva". Interamericana. México, 1985.</w:t>
      </w:r>
    </w:p>
    <w:p w14:paraId="39A44FA3" w14:textId="77777777" w:rsidR="00453CBA" w:rsidRPr="00A21E63" w:rsidRDefault="00453CBA" w:rsidP="00453CBA">
      <w:pPr>
        <w:numPr>
          <w:ilvl w:val="0"/>
          <w:numId w:val="24"/>
        </w:numPr>
        <w:spacing w:before="120"/>
        <w:ind w:left="357" w:hanging="357"/>
        <w:jc w:val="both"/>
      </w:pPr>
      <w:r w:rsidRPr="00A21E63">
        <w:t>ELKONIN, D. "Psicología del juego". Visor. Madrid. 1980.</w:t>
      </w:r>
    </w:p>
    <w:p w14:paraId="6F8FE4D9" w14:textId="77777777" w:rsidR="00453CBA" w:rsidRPr="00A21E63" w:rsidRDefault="00453CBA" w:rsidP="00453CBA">
      <w:pPr>
        <w:numPr>
          <w:ilvl w:val="0"/>
          <w:numId w:val="24"/>
        </w:numPr>
        <w:spacing w:before="120"/>
        <w:ind w:left="357" w:hanging="357"/>
      </w:pPr>
      <w:r w:rsidRPr="00A21E63">
        <w:t>ENGELMAYER, O. "Psicología evolutiva de la infancia y de la adolescencia".</w:t>
      </w:r>
    </w:p>
    <w:p w14:paraId="7E4B415B" w14:textId="77777777" w:rsidR="00453CBA" w:rsidRDefault="00453CBA" w:rsidP="00453CBA">
      <w:pPr>
        <w:numPr>
          <w:ilvl w:val="0"/>
          <w:numId w:val="24"/>
        </w:numPr>
        <w:spacing w:before="120"/>
        <w:ind w:left="357" w:hanging="357"/>
        <w:jc w:val="both"/>
      </w:pPr>
      <w:r w:rsidRPr="00A21E63">
        <w:t>FARIÑA VIDELA, A. "Psicología evolutiva del sentido religioso". Apuntes de cátedra.</w:t>
      </w:r>
    </w:p>
    <w:p w14:paraId="281728E3" w14:textId="77777777" w:rsidR="0069640D" w:rsidRPr="00A21E63" w:rsidRDefault="0069640D" w:rsidP="0069640D">
      <w:pPr>
        <w:numPr>
          <w:ilvl w:val="0"/>
          <w:numId w:val="24"/>
        </w:numPr>
      </w:pPr>
      <w:r>
        <w:t>FILLOUX “La personalidad”. Editorial universitaria de Buenos Aires. Buenos Aires 1968.</w:t>
      </w:r>
    </w:p>
    <w:p w14:paraId="1B884470" w14:textId="77777777" w:rsidR="00453CBA" w:rsidRPr="00A21E63" w:rsidRDefault="00453CBA" w:rsidP="00453CBA">
      <w:pPr>
        <w:numPr>
          <w:ilvl w:val="0"/>
          <w:numId w:val="24"/>
        </w:numPr>
        <w:spacing w:before="120"/>
        <w:ind w:left="357" w:hanging="357"/>
        <w:jc w:val="both"/>
      </w:pPr>
      <w:r w:rsidRPr="00A21E63">
        <w:t xml:space="preserve">FREUD, S. “Obras Completas”. </w:t>
      </w:r>
      <w:proofErr w:type="spellStart"/>
      <w:r w:rsidRPr="00A21E63">
        <w:t>Hyspamerica</w:t>
      </w:r>
      <w:proofErr w:type="spellEnd"/>
      <w:r w:rsidRPr="00A21E63">
        <w:t>. Buenos Aires, 1993.</w:t>
      </w:r>
    </w:p>
    <w:p w14:paraId="55B64A76" w14:textId="77777777" w:rsidR="00453CBA" w:rsidRPr="00A21E63" w:rsidRDefault="00453CBA" w:rsidP="00453CBA">
      <w:pPr>
        <w:numPr>
          <w:ilvl w:val="0"/>
          <w:numId w:val="24"/>
        </w:numPr>
        <w:spacing w:before="120"/>
        <w:ind w:left="357" w:hanging="357"/>
      </w:pPr>
      <w:r w:rsidRPr="00A21E63">
        <w:t xml:space="preserve">GESSEL, A. “El niño de 1 a 16 años”. </w:t>
      </w:r>
      <w:proofErr w:type="spellStart"/>
      <w:r w:rsidRPr="00A21E63">
        <w:t>Paidos</w:t>
      </w:r>
      <w:proofErr w:type="spellEnd"/>
      <w:r w:rsidRPr="00A21E63">
        <w:t>. Buenos Aires, 1967.</w:t>
      </w:r>
    </w:p>
    <w:p w14:paraId="4D537F89" w14:textId="77777777" w:rsidR="00453CBA" w:rsidRPr="00A21E63" w:rsidRDefault="00453CBA" w:rsidP="00453CBA">
      <w:pPr>
        <w:numPr>
          <w:ilvl w:val="0"/>
          <w:numId w:val="24"/>
        </w:numPr>
        <w:spacing w:before="120"/>
        <w:ind w:left="357" w:hanging="357"/>
        <w:jc w:val="both"/>
      </w:pPr>
      <w:r w:rsidRPr="00A21E63">
        <w:t>GRIFFA, M. Y MORENO, E. “Claves para una psicología del desarrollo”. Lugar Editorial. Buenos Aires, 1999.</w:t>
      </w:r>
    </w:p>
    <w:p w14:paraId="17508F7A" w14:textId="77777777" w:rsidR="00453CBA" w:rsidRPr="00A21E63" w:rsidRDefault="00453CBA" w:rsidP="00453CBA">
      <w:pPr>
        <w:numPr>
          <w:ilvl w:val="0"/>
          <w:numId w:val="24"/>
        </w:numPr>
        <w:spacing w:before="120"/>
        <w:ind w:left="357" w:hanging="357"/>
        <w:jc w:val="both"/>
      </w:pPr>
      <w:r w:rsidRPr="00A21E63">
        <w:t>ISAAC, D. "La educación de las virtudes". Herder. Madrid. 1986.</w:t>
      </w:r>
    </w:p>
    <w:p w14:paraId="089CF398" w14:textId="77777777" w:rsidR="00453CBA" w:rsidRDefault="00453CBA" w:rsidP="00453CBA">
      <w:pPr>
        <w:numPr>
          <w:ilvl w:val="0"/>
          <w:numId w:val="24"/>
        </w:numPr>
        <w:spacing w:before="120"/>
        <w:ind w:left="357" w:hanging="357"/>
        <w:jc w:val="both"/>
      </w:pPr>
      <w:r w:rsidRPr="00A21E63">
        <w:t xml:space="preserve">ISAACS, S. "Psicología de la edad escolar". </w:t>
      </w:r>
      <w:proofErr w:type="spellStart"/>
      <w:r w:rsidRPr="00A21E63">
        <w:t>Psiqué</w:t>
      </w:r>
      <w:proofErr w:type="spellEnd"/>
      <w:r w:rsidRPr="00A21E63">
        <w:t>. Buenos Aires, 1969.</w:t>
      </w:r>
    </w:p>
    <w:p w14:paraId="0839D182" w14:textId="77777777" w:rsidR="00604908" w:rsidRPr="00604908" w:rsidRDefault="00604908" w:rsidP="00453CBA">
      <w:pPr>
        <w:numPr>
          <w:ilvl w:val="0"/>
          <w:numId w:val="24"/>
        </w:numPr>
        <w:spacing w:before="120"/>
        <w:ind w:left="357" w:hanging="357"/>
        <w:jc w:val="both"/>
        <w:rPr>
          <w:lang w:val="es-AR"/>
        </w:rPr>
      </w:pPr>
      <w:r w:rsidRPr="00604908">
        <w:rPr>
          <w:lang w:val="es-AR"/>
        </w:rPr>
        <w:t xml:space="preserve">JANIN,B y KAHANSKY,E. “Marcas en el cuerpo de niños y </w:t>
      </w:r>
      <w:proofErr w:type="spellStart"/>
      <w:r w:rsidRPr="00604908">
        <w:rPr>
          <w:lang w:val="es-AR"/>
        </w:rPr>
        <w:t>adolescents</w:t>
      </w:r>
      <w:proofErr w:type="spellEnd"/>
      <w:r w:rsidRPr="00604908">
        <w:rPr>
          <w:lang w:val="es-AR"/>
        </w:rPr>
        <w:t xml:space="preserve">”. </w:t>
      </w:r>
      <w:proofErr w:type="spellStart"/>
      <w:r>
        <w:rPr>
          <w:lang w:val="es-AR"/>
        </w:rPr>
        <w:t>Noveduc</w:t>
      </w:r>
      <w:proofErr w:type="spellEnd"/>
      <w:r>
        <w:rPr>
          <w:lang w:val="es-AR"/>
        </w:rPr>
        <w:t>. Colección Ensayos y Experiencias. Buenos Aires, 2009.</w:t>
      </w:r>
    </w:p>
    <w:p w14:paraId="2D27200D" w14:textId="77777777" w:rsidR="00453CBA" w:rsidRPr="00A21E63" w:rsidRDefault="00453CBA" w:rsidP="00453CBA">
      <w:pPr>
        <w:numPr>
          <w:ilvl w:val="0"/>
          <w:numId w:val="24"/>
        </w:numPr>
        <w:spacing w:before="120"/>
        <w:ind w:left="357" w:hanging="357"/>
        <w:jc w:val="both"/>
      </w:pPr>
      <w:r w:rsidRPr="00A21E63">
        <w:t>JERSILD, A. "Psicología del niño". EUDEBA. Buenos Aires, 1989.</w:t>
      </w:r>
    </w:p>
    <w:p w14:paraId="51055290" w14:textId="77777777" w:rsidR="00453CBA" w:rsidRPr="00A21E63" w:rsidRDefault="00453CBA" w:rsidP="00453CBA">
      <w:pPr>
        <w:numPr>
          <w:ilvl w:val="0"/>
          <w:numId w:val="24"/>
        </w:numPr>
        <w:spacing w:before="120"/>
        <w:ind w:left="357" w:hanging="357"/>
        <w:jc w:val="both"/>
      </w:pPr>
      <w:r w:rsidRPr="00A21E63">
        <w:lastRenderedPageBreak/>
        <w:t>MURCHISON, C. "Manual de Psicología del niño". Seix Editor. Barcelona, 1935.</w:t>
      </w:r>
    </w:p>
    <w:p w14:paraId="543D2EDC" w14:textId="77777777" w:rsidR="00453CBA" w:rsidRPr="00A21E63" w:rsidRDefault="00453CBA" w:rsidP="00453CBA">
      <w:pPr>
        <w:numPr>
          <w:ilvl w:val="0"/>
          <w:numId w:val="24"/>
        </w:numPr>
        <w:spacing w:before="120"/>
        <w:ind w:left="357" w:hanging="357"/>
        <w:jc w:val="both"/>
      </w:pPr>
      <w:r w:rsidRPr="00A21E63">
        <w:t xml:space="preserve">OSTERRIETH y otros. "Los estadios en la psicología del niño". </w:t>
      </w:r>
      <w:proofErr w:type="spellStart"/>
      <w:r w:rsidRPr="00A21E63">
        <w:t>Paidos</w:t>
      </w:r>
      <w:proofErr w:type="spellEnd"/>
      <w:r w:rsidRPr="00A21E63">
        <w:t>. Buenos Aires. 1979.</w:t>
      </w:r>
    </w:p>
    <w:p w14:paraId="4A3B91E0" w14:textId="77777777" w:rsidR="00453CBA" w:rsidRPr="00A21E63" w:rsidRDefault="00453CBA" w:rsidP="00453CBA">
      <w:pPr>
        <w:numPr>
          <w:ilvl w:val="0"/>
          <w:numId w:val="24"/>
        </w:numPr>
        <w:spacing w:before="120"/>
        <w:ind w:left="357" w:hanging="357"/>
        <w:jc w:val="both"/>
      </w:pPr>
      <w:r w:rsidRPr="00A21E63">
        <w:t>PALLADINO, E. "Psicología Evolutiva". Lumen. Buenos Aires, 1998.</w:t>
      </w:r>
    </w:p>
    <w:p w14:paraId="6A58240D" w14:textId="77777777" w:rsidR="00453CBA" w:rsidRPr="00A21E63" w:rsidRDefault="00453CBA" w:rsidP="00453CBA">
      <w:pPr>
        <w:numPr>
          <w:ilvl w:val="0"/>
          <w:numId w:val="24"/>
        </w:numPr>
        <w:spacing w:before="120"/>
        <w:ind w:left="357" w:hanging="357"/>
        <w:jc w:val="both"/>
      </w:pPr>
      <w:r w:rsidRPr="00A21E63">
        <w:t>Revista "Aprendizaje hoy".</w:t>
      </w:r>
    </w:p>
    <w:p w14:paraId="526BF338" w14:textId="77777777" w:rsidR="00453CBA" w:rsidRPr="00A21E63" w:rsidRDefault="00453CBA" w:rsidP="00453CBA">
      <w:pPr>
        <w:numPr>
          <w:ilvl w:val="0"/>
          <w:numId w:val="24"/>
        </w:numPr>
        <w:spacing w:before="120"/>
        <w:ind w:left="357" w:hanging="357"/>
        <w:jc w:val="both"/>
      </w:pPr>
      <w:r w:rsidRPr="00A21E63">
        <w:t>Revista "Ensayos de Pedagogía".</w:t>
      </w:r>
    </w:p>
    <w:p w14:paraId="125E85C9" w14:textId="77777777" w:rsidR="00453CBA" w:rsidRPr="00A21E63" w:rsidRDefault="00453CBA" w:rsidP="00453CBA">
      <w:pPr>
        <w:numPr>
          <w:ilvl w:val="0"/>
          <w:numId w:val="24"/>
        </w:numPr>
        <w:spacing w:before="120"/>
        <w:ind w:left="357" w:hanging="357"/>
        <w:jc w:val="both"/>
      </w:pPr>
      <w:r w:rsidRPr="00A21E63">
        <w:t>Revista "Infancia y aprendizaje".</w:t>
      </w:r>
    </w:p>
    <w:p w14:paraId="4F3F2CB6" w14:textId="77777777" w:rsidR="00453CBA" w:rsidRDefault="00453CBA" w:rsidP="00453CBA">
      <w:pPr>
        <w:numPr>
          <w:ilvl w:val="0"/>
          <w:numId w:val="24"/>
        </w:numPr>
        <w:spacing w:before="120"/>
        <w:ind w:left="357" w:hanging="357"/>
        <w:jc w:val="both"/>
      </w:pPr>
      <w:r w:rsidRPr="00A21E63">
        <w:t>Revista "Novedades Educativas".</w:t>
      </w:r>
    </w:p>
    <w:p w14:paraId="45A320E7" w14:textId="77777777" w:rsidR="00374B90" w:rsidRPr="00A21E63" w:rsidRDefault="00374B90" w:rsidP="00453CBA">
      <w:pPr>
        <w:numPr>
          <w:ilvl w:val="0"/>
          <w:numId w:val="24"/>
        </w:numPr>
        <w:spacing w:before="120"/>
        <w:ind w:left="357" w:hanging="357"/>
        <w:jc w:val="both"/>
      </w:pPr>
      <w:r>
        <w:t>SHAFFER,D. “Desarrollo social de la personalidad”. Thomson. Madrid, 2002.</w:t>
      </w:r>
    </w:p>
    <w:p w14:paraId="1E320F25" w14:textId="77777777" w:rsidR="00453CBA" w:rsidRPr="00A21E63" w:rsidRDefault="00453CBA" w:rsidP="00453CBA">
      <w:pPr>
        <w:numPr>
          <w:ilvl w:val="0"/>
          <w:numId w:val="24"/>
        </w:numPr>
        <w:spacing w:before="120"/>
        <w:ind w:left="357" w:hanging="357"/>
        <w:jc w:val="both"/>
      </w:pPr>
      <w:r w:rsidRPr="00A21E63">
        <w:t>VIGOTSKY, L. "El desarrollo de los procesos psicológicos superiores". Herder. Barcelona, 1995.</w:t>
      </w:r>
    </w:p>
    <w:p w14:paraId="017BAE06" w14:textId="77777777" w:rsidR="00453CBA" w:rsidRPr="00A21E63" w:rsidRDefault="00453CBA" w:rsidP="00453CBA">
      <w:pPr>
        <w:numPr>
          <w:ilvl w:val="0"/>
          <w:numId w:val="24"/>
        </w:numPr>
        <w:spacing w:before="120"/>
        <w:ind w:left="357" w:hanging="357"/>
        <w:jc w:val="both"/>
      </w:pPr>
      <w:r w:rsidRPr="00A21E63">
        <w:t xml:space="preserve">VYGOTSKY, L. "Pensamiento y lenguaje". </w:t>
      </w:r>
      <w:proofErr w:type="spellStart"/>
      <w:r w:rsidRPr="00A21E63">
        <w:t>Paidos</w:t>
      </w:r>
      <w:proofErr w:type="spellEnd"/>
      <w:r w:rsidRPr="00A21E63">
        <w:t>. Buenos Aires, 1986.</w:t>
      </w:r>
    </w:p>
    <w:p w14:paraId="00CFDCC6" w14:textId="77777777" w:rsidR="00453CBA" w:rsidRPr="00A21E63" w:rsidRDefault="00453CBA" w:rsidP="00453CBA">
      <w:pPr>
        <w:numPr>
          <w:ilvl w:val="0"/>
          <w:numId w:val="24"/>
        </w:numPr>
        <w:spacing w:before="120"/>
        <w:ind w:left="357" w:hanging="357"/>
        <w:jc w:val="both"/>
      </w:pPr>
      <w:r w:rsidRPr="00A21E63">
        <w:t xml:space="preserve">WALLON, H. "La evolución psicológica del niño". </w:t>
      </w:r>
      <w:proofErr w:type="spellStart"/>
      <w:r w:rsidRPr="00A21E63">
        <w:t>Psiqué</w:t>
      </w:r>
      <w:proofErr w:type="spellEnd"/>
      <w:r w:rsidRPr="00A21E63">
        <w:t>. Buenos Aires, 1979.</w:t>
      </w:r>
    </w:p>
    <w:p w14:paraId="41553B13" w14:textId="77777777" w:rsidR="00453CBA" w:rsidRDefault="00453CBA" w:rsidP="00453CBA">
      <w:pPr>
        <w:numPr>
          <w:ilvl w:val="0"/>
          <w:numId w:val="24"/>
        </w:numPr>
        <w:spacing w:before="120"/>
        <w:ind w:left="357" w:hanging="357"/>
        <w:jc w:val="both"/>
      </w:pPr>
      <w:r w:rsidRPr="00A21E63">
        <w:t>WOLFF, W. "La personalidad del niño en la edad pre-escolar". EUDEBA. Buenos Aires, 1962.</w:t>
      </w:r>
    </w:p>
    <w:p w14:paraId="7DC80E24" w14:textId="77777777" w:rsidR="005E1B3D" w:rsidRPr="00A21E63" w:rsidRDefault="005E1B3D" w:rsidP="005E1B3D">
      <w:pPr>
        <w:numPr>
          <w:ilvl w:val="0"/>
          <w:numId w:val="24"/>
        </w:numPr>
      </w:pPr>
      <w:r>
        <w:t>WOLFF, W. “Introducción a la Psicología”. Fondo de cultura económica. México, 1964.</w:t>
      </w:r>
    </w:p>
    <w:p w14:paraId="7ED3828C" w14:textId="77777777" w:rsidR="00453CBA" w:rsidRPr="00A21E63" w:rsidRDefault="00453CBA" w:rsidP="00453CBA">
      <w:pPr>
        <w:numPr>
          <w:ilvl w:val="0"/>
          <w:numId w:val="24"/>
        </w:numPr>
        <w:spacing w:before="120"/>
        <w:ind w:left="357" w:hanging="357"/>
        <w:jc w:val="both"/>
      </w:pPr>
      <w:r w:rsidRPr="00A21E63">
        <w:t>ZAZZO, R. "Tratado de psicología del niño". Morata. Madrid. 1986.</w:t>
      </w:r>
    </w:p>
    <w:p w14:paraId="13441E49" w14:textId="77777777" w:rsidR="007862D2" w:rsidRDefault="007862D2" w:rsidP="008A3049">
      <w:pPr>
        <w:jc w:val="center"/>
        <w:rPr>
          <w:b/>
          <w:bCs/>
          <w:u w:val="single"/>
        </w:rPr>
      </w:pPr>
    </w:p>
    <w:p w14:paraId="374A9FE0" w14:textId="77777777" w:rsidR="007862D2" w:rsidRDefault="007862D2" w:rsidP="008A3049">
      <w:pPr>
        <w:jc w:val="center"/>
        <w:rPr>
          <w:b/>
          <w:bCs/>
          <w:u w:val="single"/>
        </w:rPr>
      </w:pPr>
    </w:p>
    <w:p w14:paraId="44E4278C" w14:textId="77777777" w:rsidR="007862D2" w:rsidRDefault="007862D2" w:rsidP="008A3049">
      <w:pPr>
        <w:jc w:val="center"/>
        <w:rPr>
          <w:b/>
          <w:bCs/>
          <w:u w:val="single"/>
        </w:rPr>
      </w:pPr>
    </w:p>
    <w:p w14:paraId="7FCDF129" w14:textId="77777777" w:rsidR="008A3049" w:rsidRPr="00A21E63" w:rsidRDefault="008A3049" w:rsidP="007862D2">
      <w:pPr>
        <w:rPr>
          <w:b/>
          <w:bCs/>
          <w:u w:val="single"/>
        </w:rPr>
      </w:pPr>
    </w:p>
    <w:p w14:paraId="1AA9A0CA" w14:textId="2D852543" w:rsidR="001046AA" w:rsidRDefault="001C29C3" w:rsidP="001046AA">
      <w:pPr>
        <w:pStyle w:val="Ttulo1"/>
        <w:jc w:val="center"/>
        <w:rPr>
          <w:rFonts w:ascii="Times New Roman" w:hAnsi="Times New Roman"/>
          <w:sz w:val="24"/>
        </w:rPr>
      </w:pPr>
      <w:r w:rsidRPr="00A21E63">
        <w:rPr>
          <w:b w:val="0"/>
          <w:bCs w:val="0"/>
          <w:u w:val="single"/>
        </w:rPr>
        <w:br w:type="page"/>
      </w:r>
      <w:r w:rsidR="001046AA" w:rsidRPr="00A21E63">
        <w:rPr>
          <w:rFonts w:ascii="Times New Roman" w:hAnsi="Times New Roman"/>
          <w:sz w:val="24"/>
        </w:rPr>
        <w:lastRenderedPageBreak/>
        <w:t>TRABAJO PRÁCTICO N° 1:</w:t>
      </w:r>
    </w:p>
    <w:p w14:paraId="67F33DB9" w14:textId="77777777" w:rsidR="00AB52ED" w:rsidRPr="00AB52ED" w:rsidRDefault="00AB52ED" w:rsidP="00AB52ED"/>
    <w:p w14:paraId="5D4781D2" w14:textId="4EBC6BEC" w:rsidR="001F047B" w:rsidRPr="00A21E63" w:rsidRDefault="00C01685" w:rsidP="00856C04">
      <w:pPr>
        <w:jc w:val="center"/>
      </w:pPr>
      <w:r>
        <w:t xml:space="preserve">“El </w:t>
      </w:r>
      <w:r w:rsidR="00B249CE">
        <w:t xml:space="preserve">ESQUEMA CORPORAL EN LA SEGUNDA INFANCIA (4 </w:t>
      </w:r>
      <w:r w:rsidR="007E434B" w:rsidRPr="001046AA">
        <w:t xml:space="preserve">a </w:t>
      </w:r>
      <w:r w:rsidR="00B249CE">
        <w:t>8</w:t>
      </w:r>
      <w:r w:rsidR="007E434B" w:rsidRPr="001046AA">
        <w:t xml:space="preserve"> años)</w:t>
      </w:r>
      <w:r w:rsidR="00A21E63" w:rsidRPr="001046AA">
        <w:t>”</w:t>
      </w:r>
    </w:p>
    <w:p w14:paraId="1B4C3A12" w14:textId="77777777" w:rsidR="001F047B" w:rsidRPr="00A21E63" w:rsidRDefault="001F047B" w:rsidP="001F047B"/>
    <w:p w14:paraId="565C83C7" w14:textId="77777777" w:rsidR="001F047B" w:rsidRPr="00A21E63" w:rsidRDefault="001F047B" w:rsidP="001F047B">
      <w:pPr>
        <w:rPr>
          <w:b/>
          <w:bCs/>
          <w:u w:val="single"/>
        </w:rPr>
      </w:pPr>
      <w:r w:rsidRPr="00A21E63">
        <w:rPr>
          <w:b/>
          <w:bCs/>
          <w:u w:val="single"/>
        </w:rPr>
        <w:t>OBJETIVOS:</w:t>
      </w:r>
    </w:p>
    <w:p w14:paraId="36384ED2" w14:textId="77777777" w:rsidR="001F047B" w:rsidRPr="00A21E63" w:rsidRDefault="001F047B" w:rsidP="001F047B">
      <w:pPr>
        <w:rPr>
          <w:b/>
          <w:bCs/>
          <w:u w:val="single"/>
        </w:rPr>
      </w:pPr>
    </w:p>
    <w:p w14:paraId="2934ACDA" w14:textId="6CCC071B" w:rsidR="001F047B" w:rsidRPr="00942E68" w:rsidRDefault="001F047B" w:rsidP="001F047B">
      <w:pPr>
        <w:numPr>
          <w:ilvl w:val="0"/>
          <w:numId w:val="28"/>
        </w:numPr>
        <w:rPr>
          <w:b/>
          <w:bCs/>
          <w:color w:val="FF0000"/>
          <w:u w:val="single"/>
        </w:rPr>
      </w:pPr>
      <w:r w:rsidRPr="00A21E63">
        <w:t>Observar l</w:t>
      </w:r>
      <w:r w:rsidR="00B249CE">
        <w:t>os aspectos que hacen al esquema corporal de un niño en la segunda infancia.</w:t>
      </w:r>
    </w:p>
    <w:p w14:paraId="64D7E383" w14:textId="77777777" w:rsidR="001F047B" w:rsidRPr="007A305A" w:rsidRDefault="001F047B" w:rsidP="001F047B">
      <w:pPr>
        <w:numPr>
          <w:ilvl w:val="0"/>
          <w:numId w:val="28"/>
        </w:numPr>
        <w:jc w:val="both"/>
        <w:rPr>
          <w:b/>
          <w:bCs/>
          <w:u w:val="single"/>
        </w:rPr>
      </w:pPr>
      <w:r w:rsidRPr="007A305A">
        <w:t>Interpretar los comportamientos observados desde los marcos teóricos referenciales planteados por la cátedra en las dimensiones psicomotrices, cognitivas, emocionales y sociales.</w:t>
      </w:r>
    </w:p>
    <w:p w14:paraId="493FFAE5" w14:textId="77777777" w:rsidR="001F047B" w:rsidRPr="007A305A" w:rsidRDefault="001F047B" w:rsidP="001F047B">
      <w:pPr>
        <w:numPr>
          <w:ilvl w:val="0"/>
          <w:numId w:val="28"/>
        </w:numPr>
        <w:jc w:val="both"/>
        <w:rPr>
          <w:b/>
          <w:bCs/>
          <w:u w:val="single"/>
        </w:rPr>
      </w:pPr>
      <w:r w:rsidRPr="007A305A">
        <w:t>Fundamentar el análisis efectuado sintetizando los aportes de las diferentes teorías estudiadas.</w:t>
      </w:r>
    </w:p>
    <w:p w14:paraId="36890905" w14:textId="77777777" w:rsidR="001F047B" w:rsidRPr="007A305A" w:rsidRDefault="001F047B" w:rsidP="001F047B">
      <w:pPr>
        <w:jc w:val="both"/>
      </w:pPr>
    </w:p>
    <w:p w14:paraId="422BD8E3" w14:textId="77777777" w:rsidR="001F047B" w:rsidRPr="007A305A" w:rsidRDefault="001F047B" w:rsidP="001F047B">
      <w:pPr>
        <w:jc w:val="both"/>
        <w:rPr>
          <w:b/>
          <w:bCs/>
          <w:u w:val="single"/>
        </w:rPr>
      </w:pPr>
      <w:r w:rsidRPr="007A305A">
        <w:rPr>
          <w:b/>
          <w:bCs/>
          <w:u w:val="single"/>
        </w:rPr>
        <w:t>ACTIVIDADES:</w:t>
      </w:r>
    </w:p>
    <w:p w14:paraId="272C4EAA" w14:textId="77777777" w:rsidR="001F047B" w:rsidRPr="007A305A" w:rsidRDefault="001F047B" w:rsidP="001F047B">
      <w:pPr>
        <w:jc w:val="both"/>
        <w:rPr>
          <w:b/>
          <w:bCs/>
          <w:u w:val="single"/>
        </w:rPr>
      </w:pPr>
    </w:p>
    <w:p w14:paraId="69D28D32" w14:textId="187F3573" w:rsidR="001F047B" w:rsidRPr="007A305A" w:rsidRDefault="001F047B" w:rsidP="001F047B">
      <w:pPr>
        <w:pStyle w:val="Textoindependiente"/>
        <w:jc w:val="both"/>
      </w:pPr>
      <w:r w:rsidRPr="007A305A">
        <w:t>1- Registra conductas de un niño</w:t>
      </w:r>
      <w:r w:rsidR="00C01685" w:rsidRPr="007A305A">
        <w:t>/a de</w:t>
      </w:r>
      <w:r w:rsidRPr="007A305A">
        <w:t xml:space="preserve"> </w:t>
      </w:r>
      <w:r w:rsidR="00B249CE">
        <w:t>4</w:t>
      </w:r>
      <w:r w:rsidRPr="007A305A">
        <w:t xml:space="preserve"> </w:t>
      </w:r>
      <w:r w:rsidR="007E434B" w:rsidRPr="007A305A">
        <w:t xml:space="preserve">a </w:t>
      </w:r>
      <w:r w:rsidR="00B249CE">
        <w:t>8</w:t>
      </w:r>
      <w:r w:rsidR="007E434B" w:rsidRPr="007A305A">
        <w:t xml:space="preserve"> </w:t>
      </w:r>
      <w:r w:rsidRPr="007A305A">
        <w:t>años</w:t>
      </w:r>
      <w:r w:rsidR="00B36F13">
        <w:t xml:space="preserve"> </w:t>
      </w:r>
      <w:r w:rsidRPr="007A305A">
        <w:t>teniendo en cuenta los siguientes aspectos:</w:t>
      </w:r>
    </w:p>
    <w:p w14:paraId="4D7FB545" w14:textId="77777777" w:rsidR="001F047B" w:rsidRPr="007A305A" w:rsidRDefault="001F047B" w:rsidP="001F047B">
      <w:pPr>
        <w:jc w:val="both"/>
      </w:pPr>
    </w:p>
    <w:p w14:paraId="3759E671" w14:textId="77777777" w:rsidR="001F047B" w:rsidRPr="007A305A" w:rsidRDefault="00C01685" w:rsidP="001F047B">
      <w:pPr>
        <w:numPr>
          <w:ilvl w:val="0"/>
          <w:numId w:val="29"/>
        </w:numPr>
        <w:jc w:val="both"/>
      </w:pPr>
      <w:r w:rsidRPr="007A305A">
        <w:t xml:space="preserve">PSICOMOTOR: </w:t>
      </w:r>
      <w:r w:rsidR="001F047B" w:rsidRPr="007A305A">
        <w:t>conductas motrices características, posturas, tono muscular, conocimiento y manejo del esquema corporal, dominancia lateral, logros propios de la edad cronológica.</w:t>
      </w:r>
    </w:p>
    <w:p w14:paraId="0EEA56BE" w14:textId="77777777" w:rsidR="001F047B" w:rsidRPr="007A305A" w:rsidRDefault="001F047B" w:rsidP="00C01685">
      <w:pPr>
        <w:numPr>
          <w:ilvl w:val="0"/>
          <w:numId w:val="29"/>
        </w:numPr>
        <w:jc w:val="both"/>
      </w:pPr>
      <w:r w:rsidRPr="007A305A">
        <w:t xml:space="preserve">COGNITIVO: desarrollo intelectual, </w:t>
      </w:r>
      <w:r w:rsidR="00C01685" w:rsidRPr="007A305A">
        <w:t>p</w:t>
      </w:r>
      <w:r w:rsidRPr="007A305A">
        <w:t>eríodo del pensamiento en que se encuentra, logros y limitaciones.</w:t>
      </w:r>
      <w:r w:rsidR="00C01685" w:rsidRPr="007A305A">
        <w:t xml:space="preserve"> Procesos de atención, percepción y memoria.</w:t>
      </w:r>
    </w:p>
    <w:p w14:paraId="4F0E7AC2" w14:textId="77777777" w:rsidR="001F047B" w:rsidRPr="007A305A" w:rsidRDefault="001F047B" w:rsidP="001F047B">
      <w:pPr>
        <w:numPr>
          <w:ilvl w:val="0"/>
          <w:numId w:val="29"/>
        </w:numPr>
        <w:jc w:val="both"/>
      </w:pPr>
      <w:r w:rsidRPr="007A305A">
        <w:t>EMOCIONAL: vínculos y conductas, emociones principales.</w:t>
      </w:r>
    </w:p>
    <w:p w14:paraId="7988461B" w14:textId="77777777" w:rsidR="001F047B" w:rsidRPr="007A305A" w:rsidRDefault="001F047B" w:rsidP="001F047B">
      <w:pPr>
        <w:numPr>
          <w:ilvl w:val="0"/>
          <w:numId w:val="29"/>
        </w:numPr>
        <w:jc w:val="both"/>
      </w:pPr>
      <w:r w:rsidRPr="007A305A">
        <w:t>PSICOSEXUAL: etapa del desarrollo de la libido, conductas y manifestaciones.</w:t>
      </w:r>
    </w:p>
    <w:p w14:paraId="7BF66DA5" w14:textId="77777777" w:rsidR="001F047B" w:rsidRPr="007A305A" w:rsidRDefault="001F047B" w:rsidP="001F047B">
      <w:pPr>
        <w:numPr>
          <w:ilvl w:val="0"/>
          <w:numId w:val="29"/>
        </w:numPr>
        <w:jc w:val="both"/>
      </w:pPr>
      <w:r w:rsidRPr="007A305A">
        <w:t>SOCIAL: conductas y organizadores psíquicos.</w:t>
      </w:r>
    </w:p>
    <w:p w14:paraId="37D94C40" w14:textId="77777777" w:rsidR="001F047B" w:rsidRPr="007A305A" w:rsidRDefault="001F047B" w:rsidP="001F047B">
      <w:pPr>
        <w:numPr>
          <w:ilvl w:val="0"/>
          <w:numId w:val="29"/>
        </w:numPr>
        <w:jc w:val="both"/>
      </w:pPr>
      <w:r w:rsidRPr="007A305A">
        <w:t>DIBUJO: características y etapa.</w:t>
      </w:r>
    </w:p>
    <w:p w14:paraId="264F1017" w14:textId="77777777" w:rsidR="001F047B" w:rsidRPr="007A305A" w:rsidRDefault="001F047B" w:rsidP="001F047B">
      <w:pPr>
        <w:numPr>
          <w:ilvl w:val="0"/>
          <w:numId w:val="29"/>
        </w:numPr>
        <w:jc w:val="both"/>
      </w:pPr>
      <w:r w:rsidRPr="007A305A">
        <w:t>JUEGO: características y etapa.</w:t>
      </w:r>
    </w:p>
    <w:p w14:paraId="4228F7DB" w14:textId="77777777" w:rsidR="001F047B" w:rsidRPr="007A305A" w:rsidRDefault="00C01685" w:rsidP="001F047B">
      <w:pPr>
        <w:numPr>
          <w:ilvl w:val="0"/>
          <w:numId w:val="29"/>
        </w:numPr>
        <w:jc w:val="both"/>
      </w:pPr>
      <w:r w:rsidRPr="007A305A">
        <w:t xml:space="preserve">LENGUAJE: </w:t>
      </w:r>
      <w:r w:rsidR="007E434B" w:rsidRPr="007A305A">
        <w:t xml:space="preserve">expresiones, </w:t>
      </w:r>
      <w:r w:rsidRPr="007A305A">
        <w:t>manifestaciones</w:t>
      </w:r>
      <w:r w:rsidR="007E434B" w:rsidRPr="007A305A">
        <w:t>, errores, estrategias</w:t>
      </w:r>
      <w:r w:rsidR="001F047B" w:rsidRPr="007A305A">
        <w:t>.</w:t>
      </w:r>
    </w:p>
    <w:p w14:paraId="38B95A8F" w14:textId="77777777" w:rsidR="001F047B" w:rsidRPr="00A21E63" w:rsidRDefault="001F047B" w:rsidP="001F047B">
      <w:pPr>
        <w:jc w:val="both"/>
      </w:pPr>
    </w:p>
    <w:p w14:paraId="39D3FD29" w14:textId="77777777" w:rsidR="001F047B" w:rsidRPr="00A21E63" w:rsidRDefault="00C01685" w:rsidP="001F047B">
      <w:pPr>
        <w:jc w:val="both"/>
      </w:pPr>
      <w:r>
        <w:t xml:space="preserve">2- Analizar </w:t>
      </w:r>
      <w:r w:rsidR="001F047B" w:rsidRPr="00A21E63">
        <w:t xml:space="preserve"> lo observado según los marcos teóricos referenciales estudiados en la cátedra.</w:t>
      </w:r>
    </w:p>
    <w:p w14:paraId="14A3E63D" w14:textId="77777777" w:rsidR="001F047B" w:rsidRPr="00A21E63" w:rsidRDefault="001F047B" w:rsidP="001F047B">
      <w:pPr>
        <w:jc w:val="both"/>
      </w:pPr>
    </w:p>
    <w:p w14:paraId="6EC46B8D" w14:textId="77777777" w:rsidR="001F047B" w:rsidRPr="00A21E63" w:rsidRDefault="001F047B" w:rsidP="001F047B">
      <w:pPr>
        <w:jc w:val="both"/>
        <w:rPr>
          <w:b/>
          <w:bCs/>
          <w:u w:val="single"/>
        </w:rPr>
      </w:pPr>
      <w:r w:rsidRPr="00A21E63">
        <w:rPr>
          <w:b/>
          <w:bCs/>
          <w:u w:val="single"/>
        </w:rPr>
        <w:t>PRESENTACIÓN:</w:t>
      </w:r>
    </w:p>
    <w:p w14:paraId="005F05AD" w14:textId="77777777" w:rsidR="001F047B" w:rsidRPr="00A21E63" w:rsidRDefault="001F047B" w:rsidP="001F047B">
      <w:pPr>
        <w:jc w:val="both"/>
        <w:rPr>
          <w:b/>
          <w:bCs/>
          <w:u w:val="single"/>
        </w:rPr>
      </w:pPr>
    </w:p>
    <w:p w14:paraId="58695E4A" w14:textId="77777777" w:rsidR="001F047B" w:rsidRPr="00C01685" w:rsidRDefault="001F047B" w:rsidP="001F047B">
      <w:pPr>
        <w:pStyle w:val="Textoindependiente"/>
        <w:rPr>
          <w:color w:val="FF0000"/>
        </w:rPr>
      </w:pPr>
      <w:r w:rsidRPr="00A21E63">
        <w:t xml:space="preserve">El trabajo deberá ser realizado en </w:t>
      </w:r>
      <w:r w:rsidRPr="007A305A">
        <w:t xml:space="preserve">forma </w:t>
      </w:r>
      <w:r w:rsidR="007E434B" w:rsidRPr="007A305A">
        <w:t>grupal (3 a 4 integrantes).</w:t>
      </w:r>
    </w:p>
    <w:p w14:paraId="5D532FAC" w14:textId="77777777" w:rsidR="001F047B" w:rsidRPr="00A21E63" w:rsidRDefault="001F047B" w:rsidP="001F047B">
      <w:pPr>
        <w:jc w:val="both"/>
      </w:pPr>
      <w:r w:rsidRPr="00A21E63">
        <w:t xml:space="preserve">Será entregado </w:t>
      </w:r>
      <w:r w:rsidR="004C56A4">
        <w:t>digitalizado a través del aula virtual</w:t>
      </w:r>
      <w:r w:rsidRPr="00A21E63">
        <w:t>, en fecha a acordar, debiendo constar de:</w:t>
      </w:r>
    </w:p>
    <w:p w14:paraId="5B58CC33" w14:textId="77777777" w:rsidR="001F047B" w:rsidRPr="00A21E63" w:rsidRDefault="001F047B" w:rsidP="001F047B">
      <w:pPr>
        <w:numPr>
          <w:ilvl w:val="0"/>
          <w:numId w:val="29"/>
        </w:numPr>
        <w:jc w:val="both"/>
      </w:pPr>
      <w:r w:rsidRPr="00A21E63">
        <w:t>Carátula (Universidad, Facultad, Carrera, Cátedra, Profesores, Nombre del Alumno, Comisión, Lugar y Fecha).</w:t>
      </w:r>
    </w:p>
    <w:p w14:paraId="789E9DE3" w14:textId="77777777" w:rsidR="001F047B" w:rsidRPr="00A21E63" w:rsidRDefault="001F047B" w:rsidP="001F047B">
      <w:pPr>
        <w:numPr>
          <w:ilvl w:val="0"/>
          <w:numId w:val="29"/>
        </w:numPr>
        <w:jc w:val="both"/>
      </w:pPr>
      <w:r w:rsidRPr="00A21E63">
        <w:t>Título del trabajo.</w:t>
      </w:r>
    </w:p>
    <w:p w14:paraId="781BF3BD" w14:textId="77777777" w:rsidR="001F047B" w:rsidRPr="00A21E63" w:rsidRDefault="001F047B" w:rsidP="001F047B">
      <w:pPr>
        <w:numPr>
          <w:ilvl w:val="0"/>
          <w:numId w:val="29"/>
        </w:numPr>
        <w:jc w:val="both"/>
      </w:pPr>
      <w:r w:rsidRPr="00A21E63">
        <w:t>Datos del niño observado (Nombre, edad cronológica, grupo familiar: miembros y edades, observaciones)</w:t>
      </w:r>
    </w:p>
    <w:p w14:paraId="6362979D" w14:textId="77777777" w:rsidR="001F047B" w:rsidRPr="00A21E63" w:rsidRDefault="001F047B" w:rsidP="001F047B">
      <w:pPr>
        <w:numPr>
          <w:ilvl w:val="0"/>
          <w:numId w:val="29"/>
        </w:numPr>
        <w:jc w:val="both"/>
      </w:pPr>
      <w:r w:rsidRPr="00A21E63">
        <w:t>Registro de observación e interpretación.</w:t>
      </w:r>
    </w:p>
    <w:p w14:paraId="585F48E9" w14:textId="77777777" w:rsidR="001F047B" w:rsidRPr="00A21E63" w:rsidRDefault="001F047B" w:rsidP="001F047B">
      <w:pPr>
        <w:numPr>
          <w:ilvl w:val="0"/>
          <w:numId w:val="29"/>
        </w:numPr>
        <w:jc w:val="both"/>
      </w:pPr>
      <w:r w:rsidRPr="00A21E63">
        <w:t>Conclusiones.</w:t>
      </w:r>
    </w:p>
    <w:p w14:paraId="5A7CFB8B" w14:textId="77777777" w:rsidR="001F047B" w:rsidRPr="00A21E63" w:rsidRDefault="001F047B" w:rsidP="001F047B">
      <w:pPr>
        <w:numPr>
          <w:ilvl w:val="0"/>
          <w:numId w:val="29"/>
        </w:numPr>
        <w:jc w:val="both"/>
      </w:pPr>
      <w:r w:rsidRPr="00A21E63">
        <w:t>Bibliografía (Autor, Obra, Editorial, Lugar y Año de Edición).</w:t>
      </w:r>
    </w:p>
    <w:p w14:paraId="07CAE8BA" w14:textId="77777777" w:rsidR="009E2401" w:rsidRPr="00A21E63" w:rsidRDefault="009E2401"/>
    <w:p w14:paraId="0E4EEA43" w14:textId="77777777" w:rsidR="001F047B" w:rsidRPr="00A21E63" w:rsidRDefault="001F047B"/>
    <w:p w14:paraId="047DB2C8" w14:textId="77777777" w:rsidR="001F047B" w:rsidRPr="00A21E63" w:rsidRDefault="001F047B"/>
    <w:p w14:paraId="65405D19" w14:textId="77777777" w:rsidR="001F047B" w:rsidRPr="00A21E63" w:rsidRDefault="001F047B"/>
    <w:p w14:paraId="71407BFE" w14:textId="77777777" w:rsidR="001F047B" w:rsidRPr="00A21E63" w:rsidRDefault="001F047B"/>
    <w:p w14:paraId="1A364B84" w14:textId="7AE2B494" w:rsidR="001F047B" w:rsidRDefault="001F047B"/>
    <w:p w14:paraId="66367977" w14:textId="52DEB30E" w:rsidR="00B249CE" w:rsidRDefault="00B249CE"/>
    <w:p w14:paraId="4487FE59" w14:textId="30356324" w:rsidR="00B249CE" w:rsidRDefault="00B249CE"/>
    <w:p w14:paraId="0B292882" w14:textId="4503C131" w:rsidR="00B249CE" w:rsidRDefault="00B249CE"/>
    <w:p w14:paraId="3C1756F5" w14:textId="666FCCE5" w:rsidR="00B249CE" w:rsidRDefault="00B249CE"/>
    <w:p w14:paraId="6A144980" w14:textId="77777777" w:rsidR="00B249CE" w:rsidRPr="00A21E63" w:rsidRDefault="00B249CE"/>
    <w:p w14:paraId="57BF3CC8" w14:textId="1DD0F903" w:rsidR="00623398" w:rsidRDefault="00623398" w:rsidP="00623398">
      <w:pPr>
        <w:jc w:val="center"/>
        <w:rPr>
          <w:b/>
          <w:bCs/>
          <w:u w:val="single"/>
        </w:rPr>
      </w:pPr>
    </w:p>
    <w:p w14:paraId="74EDB82F" w14:textId="77777777" w:rsidR="008743F1" w:rsidRPr="00A21E63" w:rsidRDefault="008743F1" w:rsidP="00623398">
      <w:pPr>
        <w:jc w:val="center"/>
        <w:rPr>
          <w:b/>
          <w:bCs/>
          <w:u w:val="single"/>
        </w:rPr>
      </w:pPr>
    </w:p>
    <w:p w14:paraId="5E8BA0D1" w14:textId="763CE08B" w:rsidR="00623398" w:rsidRPr="00A21E63" w:rsidRDefault="00623398" w:rsidP="00623398">
      <w:pPr>
        <w:pStyle w:val="Ttulo1"/>
        <w:jc w:val="center"/>
        <w:rPr>
          <w:rFonts w:ascii="Times New Roman" w:hAnsi="Times New Roman"/>
          <w:sz w:val="24"/>
        </w:rPr>
      </w:pPr>
      <w:r w:rsidRPr="00A21E63">
        <w:rPr>
          <w:rFonts w:ascii="Times New Roman" w:hAnsi="Times New Roman"/>
          <w:sz w:val="24"/>
        </w:rPr>
        <w:t xml:space="preserve">TRABAJO PRACTICO </w:t>
      </w:r>
      <w:r w:rsidR="001046AA">
        <w:rPr>
          <w:rFonts w:ascii="Times New Roman" w:hAnsi="Times New Roman"/>
          <w:sz w:val="24"/>
        </w:rPr>
        <w:t xml:space="preserve">N° </w:t>
      </w:r>
      <w:r w:rsidR="00B249CE">
        <w:rPr>
          <w:rFonts w:ascii="Times New Roman" w:hAnsi="Times New Roman"/>
          <w:sz w:val="24"/>
        </w:rPr>
        <w:t>2</w:t>
      </w:r>
      <w:r w:rsidRPr="00A21E63">
        <w:rPr>
          <w:rFonts w:ascii="Times New Roman" w:hAnsi="Times New Roman"/>
          <w:sz w:val="24"/>
        </w:rPr>
        <w:t>:</w:t>
      </w:r>
    </w:p>
    <w:p w14:paraId="2DA55BCD" w14:textId="77777777" w:rsidR="00623398" w:rsidRPr="00A21E63" w:rsidRDefault="007A305A" w:rsidP="00623398">
      <w:pPr>
        <w:pStyle w:val="Ttulo1"/>
        <w:jc w:val="center"/>
        <w:rPr>
          <w:rFonts w:ascii="Times New Roman" w:hAnsi="Times New Roman"/>
          <w:sz w:val="24"/>
        </w:rPr>
      </w:pPr>
      <w:r>
        <w:rPr>
          <w:rFonts w:ascii="Times New Roman" w:hAnsi="Times New Roman"/>
          <w:sz w:val="24"/>
        </w:rPr>
        <w:t>“Entrevista en profundidad</w:t>
      </w:r>
      <w:r w:rsidR="00623398">
        <w:rPr>
          <w:rFonts w:ascii="Times New Roman" w:hAnsi="Times New Roman"/>
          <w:sz w:val="24"/>
        </w:rPr>
        <w:t>”</w:t>
      </w:r>
    </w:p>
    <w:p w14:paraId="3BBF9433" w14:textId="77777777" w:rsidR="001F047B" w:rsidRDefault="001F047B"/>
    <w:p w14:paraId="3FA5425E" w14:textId="77777777" w:rsidR="00BA08A0" w:rsidRDefault="00BA08A0"/>
    <w:p w14:paraId="41EFE1D2" w14:textId="77777777" w:rsidR="001046AA" w:rsidRPr="00A21E63" w:rsidRDefault="001046AA" w:rsidP="001046AA">
      <w:pPr>
        <w:rPr>
          <w:b/>
          <w:bCs/>
          <w:u w:val="single"/>
        </w:rPr>
      </w:pPr>
      <w:r w:rsidRPr="00A21E63">
        <w:rPr>
          <w:b/>
          <w:bCs/>
          <w:u w:val="single"/>
        </w:rPr>
        <w:t>OBJETIVOS:</w:t>
      </w:r>
    </w:p>
    <w:p w14:paraId="2AB70EAE" w14:textId="77777777" w:rsidR="00BA08A0" w:rsidRDefault="00BA08A0"/>
    <w:p w14:paraId="4BBAF770" w14:textId="77777777" w:rsidR="001046AA" w:rsidRDefault="001046AA" w:rsidP="001046AA">
      <w:pPr>
        <w:numPr>
          <w:ilvl w:val="0"/>
          <w:numId w:val="29"/>
        </w:numPr>
        <w:jc w:val="both"/>
      </w:pPr>
      <w:r>
        <w:t>Conocer y aplicar una técnica de indagación de sujetos para ahondar en distintas dimensiones de su vida, desde una narrativa autobiográfica a partir de la administración de la entrevista.</w:t>
      </w:r>
    </w:p>
    <w:p w14:paraId="5EB34F70" w14:textId="77777777" w:rsidR="001046AA" w:rsidRDefault="001046AA" w:rsidP="001046AA">
      <w:pPr>
        <w:numPr>
          <w:ilvl w:val="0"/>
          <w:numId w:val="29"/>
        </w:numPr>
        <w:jc w:val="both"/>
      </w:pPr>
      <w:r>
        <w:t>Formular preguntas pertinentes a la etapa del desarrollo que se elija para indagar sobre diferentes dimensiones del desarrollo.</w:t>
      </w:r>
    </w:p>
    <w:p w14:paraId="1FFB6E08" w14:textId="77777777" w:rsidR="001046AA" w:rsidRDefault="00DA499C" w:rsidP="001046AA">
      <w:pPr>
        <w:numPr>
          <w:ilvl w:val="0"/>
          <w:numId w:val="29"/>
        </w:numPr>
        <w:jc w:val="both"/>
      </w:pPr>
      <w:r>
        <w:t>Conocer y aplicar modalidades de registro y sistematización de datos.</w:t>
      </w:r>
    </w:p>
    <w:p w14:paraId="0BB8E36E" w14:textId="77777777" w:rsidR="00712B29" w:rsidRDefault="001046AA" w:rsidP="00712B29">
      <w:pPr>
        <w:numPr>
          <w:ilvl w:val="0"/>
          <w:numId w:val="29"/>
        </w:numPr>
      </w:pPr>
      <w:r>
        <w:t xml:space="preserve">Señalar variables e indicadores posibles de tener en cuenta como </w:t>
      </w:r>
      <w:r w:rsidR="00712B29">
        <w:t>significativos para el desarrollo del sujeto en la etapa vital en la cual se encuentre, confrontando con marcos teóricos válidos.</w:t>
      </w:r>
    </w:p>
    <w:p w14:paraId="4EF9A11E" w14:textId="77777777" w:rsidR="00712B29" w:rsidRDefault="00712B29" w:rsidP="00712B29">
      <w:pPr>
        <w:ind w:left="360"/>
      </w:pPr>
    </w:p>
    <w:p w14:paraId="59A6D18A" w14:textId="77777777" w:rsidR="00712B29" w:rsidRDefault="00712B29" w:rsidP="00712B29">
      <w:pPr>
        <w:ind w:left="360"/>
      </w:pPr>
    </w:p>
    <w:p w14:paraId="6FC18C92" w14:textId="77777777" w:rsidR="00712B29" w:rsidRPr="007A305A" w:rsidRDefault="00712B29" w:rsidP="00712B29">
      <w:pPr>
        <w:jc w:val="both"/>
        <w:rPr>
          <w:b/>
          <w:bCs/>
          <w:u w:val="single"/>
        </w:rPr>
      </w:pPr>
      <w:r w:rsidRPr="007A305A">
        <w:rPr>
          <w:b/>
          <w:bCs/>
          <w:u w:val="single"/>
        </w:rPr>
        <w:t>ACTIVIDADES:</w:t>
      </w:r>
    </w:p>
    <w:p w14:paraId="6F3ABD64" w14:textId="77777777" w:rsidR="00BA08A0" w:rsidRDefault="00BA08A0">
      <w:pPr>
        <w:rPr>
          <w:color w:val="FF0000"/>
        </w:rPr>
      </w:pPr>
    </w:p>
    <w:p w14:paraId="3B808503" w14:textId="3EC73255" w:rsidR="00712B29" w:rsidRPr="004674CA" w:rsidRDefault="00712B29" w:rsidP="00712B29">
      <w:pPr>
        <w:numPr>
          <w:ilvl w:val="0"/>
          <w:numId w:val="45"/>
        </w:numPr>
        <w:rPr>
          <w:color w:val="FF0000"/>
        </w:rPr>
      </w:pPr>
      <w:r>
        <w:t xml:space="preserve">Determinar la edad del sujeto a entrevistar: </w:t>
      </w:r>
      <w:r w:rsidRPr="00856C04">
        <w:rPr>
          <w:color w:val="000000" w:themeColor="text1"/>
        </w:rPr>
        <w:t xml:space="preserve">adolescente, adulto joven, adulto </w:t>
      </w:r>
      <w:r w:rsidR="00B249CE" w:rsidRPr="00856C04">
        <w:rPr>
          <w:color w:val="000000" w:themeColor="text1"/>
        </w:rPr>
        <w:t>mayor.</w:t>
      </w:r>
    </w:p>
    <w:p w14:paraId="4C7B9C48" w14:textId="77777777" w:rsidR="00712B29" w:rsidRDefault="00712B29" w:rsidP="00712B29">
      <w:pPr>
        <w:numPr>
          <w:ilvl w:val="0"/>
          <w:numId w:val="45"/>
        </w:numPr>
      </w:pPr>
      <w:r>
        <w:t xml:space="preserve">Elaborar un </w:t>
      </w:r>
      <w:proofErr w:type="spellStart"/>
      <w:r>
        <w:t>guión</w:t>
      </w:r>
      <w:proofErr w:type="spellEnd"/>
      <w:r>
        <w:t xml:space="preserve"> de entrevista semi-estructurada para ser administrada bajo </w:t>
      </w:r>
      <w:r w:rsidR="00DA499C">
        <w:t>la modalidad de entrevista en profundidad.</w:t>
      </w:r>
    </w:p>
    <w:p w14:paraId="3D2747FA" w14:textId="77777777" w:rsidR="00DA499C" w:rsidRDefault="00DA499C" w:rsidP="00712B29">
      <w:pPr>
        <w:numPr>
          <w:ilvl w:val="0"/>
          <w:numId w:val="45"/>
        </w:numPr>
      </w:pPr>
      <w:r>
        <w:t>Administrar la entrevista a un sujeto.</w:t>
      </w:r>
    </w:p>
    <w:p w14:paraId="27012926" w14:textId="77777777" w:rsidR="00DA499C" w:rsidRDefault="00DA499C" w:rsidP="00712B29">
      <w:pPr>
        <w:numPr>
          <w:ilvl w:val="0"/>
          <w:numId w:val="45"/>
        </w:numPr>
      </w:pPr>
      <w:r>
        <w:t>Registrar y sistematizar los datos obtenidos.</w:t>
      </w:r>
    </w:p>
    <w:p w14:paraId="72945CC9" w14:textId="77777777" w:rsidR="00DA499C" w:rsidRDefault="00DA499C" w:rsidP="00DA499C">
      <w:pPr>
        <w:numPr>
          <w:ilvl w:val="0"/>
          <w:numId w:val="45"/>
        </w:numPr>
        <w:jc w:val="both"/>
      </w:pPr>
      <w:r>
        <w:t>Elaborar un informe señalando variables e indicadores posibles de tener en cuenta como significativos para el desarrollo del sujeto en la etapa vital en la cual se encuentre, confrontando con marcos teóricos válidos.</w:t>
      </w:r>
    </w:p>
    <w:p w14:paraId="40B87DE3" w14:textId="77777777" w:rsidR="00DA499C" w:rsidRDefault="00DA499C" w:rsidP="00DA499C">
      <w:pPr>
        <w:jc w:val="both"/>
        <w:rPr>
          <w:b/>
          <w:bCs/>
          <w:u w:val="single"/>
        </w:rPr>
      </w:pPr>
    </w:p>
    <w:p w14:paraId="00C2327A" w14:textId="77777777" w:rsidR="00DA499C" w:rsidRPr="00A21E63" w:rsidRDefault="00DA499C" w:rsidP="00DA499C">
      <w:pPr>
        <w:jc w:val="both"/>
        <w:rPr>
          <w:b/>
          <w:bCs/>
          <w:u w:val="single"/>
        </w:rPr>
      </w:pPr>
      <w:r w:rsidRPr="00A21E63">
        <w:rPr>
          <w:b/>
          <w:bCs/>
          <w:u w:val="single"/>
        </w:rPr>
        <w:t>PRESENTACIÓN:</w:t>
      </w:r>
    </w:p>
    <w:p w14:paraId="351730F6" w14:textId="77777777" w:rsidR="00DA499C" w:rsidRPr="00A21E63" w:rsidRDefault="00DA499C" w:rsidP="00DA499C">
      <w:pPr>
        <w:jc w:val="both"/>
        <w:rPr>
          <w:b/>
          <w:bCs/>
          <w:u w:val="single"/>
        </w:rPr>
      </w:pPr>
    </w:p>
    <w:p w14:paraId="55BE2183" w14:textId="77777777" w:rsidR="00DA499C" w:rsidRPr="00C01685" w:rsidRDefault="00DA499C" w:rsidP="00DA499C">
      <w:pPr>
        <w:pStyle w:val="Textoindependiente"/>
        <w:rPr>
          <w:color w:val="FF0000"/>
        </w:rPr>
      </w:pPr>
      <w:r w:rsidRPr="00A21E63">
        <w:t xml:space="preserve">El trabajo deberá ser realizado en </w:t>
      </w:r>
      <w:r w:rsidRPr="007A305A">
        <w:t>forma grupal (3 a 4 integrantes).</w:t>
      </w:r>
    </w:p>
    <w:p w14:paraId="7A188341" w14:textId="77777777" w:rsidR="00DA499C" w:rsidRPr="00A21E63" w:rsidRDefault="00DA499C" w:rsidP="00DA499C">
      <w:pPr>
        <w:jc w:val="both"/>
      </w:pPr>
      <w:r w:rsidRPr="00A21E63">
        <w:t xml:space="preserve">Será entregado </w:t>
      </w:r>
      <w:r>
        <w:t>digitalizado a través del aula virtual</w:t>
      </w:r>
      <w:r w:rsidRPr="00A21E63">
        <w:t>, en fecha a acordar, debiendo constar de:</w:t>
      </w:r>
    </w:p>
    <w:p w14:paraId="197042E9" w14:textId="77777777" w:rsidR="00DA499C" w:rsidRPr="00A21E63" w:rsidRDefault="00DA499C" w:rsidP="00DA499C">
      <w:pPr>
        <w:numPr>
          <w:ilvl w:val="0"/>
          <w:numId w:val="29"/>
        </w:numPr>
        <w:jc w:val="both"/>
      </w:pPr>
      <w:r w:rsidRPr="00A21E63">
        <w:t>Carátula (Universidad, Facultad, Carrera, Cátedra, Profesores, Nombre del Alumno, Comisión, Lugar y Fecha).</w:t>
      </w:r>
    </w:p>
    <w:p w14:paraId="02C3A683" w14:textId="77777777" w:rsidR="00DA499C" w:rsidRPr="00A21E63" w:rsidRDefault="00DA499C" w:rsidP="00DA499C">
      <w:pPr>
        <w:numPr>
          <w:ilvl w:val="0"/>
          <w:numId w:val="29"/>
        </w:numPr>
        <w:jc w:val="both"/>
      </w:pPr>
      <w:r w:rsidRPr="00A21E63">
        <w:t>Título del trabajo.</w:t>
      </w:r>
    </w:p>
    <w:p w14:paraId="26D7961B" w14:textId="77777777" w:rsidR="00DA499C" w:rsidRPr="00A21E63" w:rsidRDefault="00DA499C" w:rsidP="00DA499C">
      <w:pPr>
        <w:numPr>
          <w:ilvl w:val="0"/>
          <w:numId w:val="29"/>
        </w:numPr>
        <w:jc w:val="both"/>
      </w:pPr>
      <w:r w:rsidRPr="00A21E63">
        <w:t xml:space="preserve">Datos del </w:t>
      </w:r>
      <w:r>
        <w:t>sujeto entrevistado</w:t>
      </w:r>
      <w:r w:rsidRPr="00A21E63">
        <w:t xml:space="preserve"> (Nombre, edad cronológica, grupo familiar: miembros y edades, observaciones)</w:t>
      </w:r>
    </w:p>
    <w:p w14:paraId="37A64B39" w14:textId="77777777" w:rsidR="00DA499C" w:rsidRPr="00A21E63" w:rsidRDefault="00DA499C" w:rsidP="00DA499C">
      <w:pPr>
        <w:numPr>
          <w:ilvl w:val="0"/>
          <w:numId w:val="29"/>
        </w:numPr>
        <w:jc w:val="both"/>
      </w:pPr>
      <w:r w:rsidRPr="00A21E63">
        <w:t xml:space="preserve">Registro de </w:t>
      </w:r>
      <w:r>
        <w:t>entrevista</w:t>
      </w:r>
      <w:r w:rsidRPr="00A21E63">
        <w:t xml:space="preserve"> e interpretación.</w:t>
      </w:r>
    </w:p>
    <w:p w14:paraId="01A0AA25" w14:textId="77777777" w:rsidR="00DA499C" w:rsidRPr="00A21E63" w:rsidRDefault="00DA499C" w:rsidP="00DA499C">
      <w:pPr>
        <w:numPr>
          <w:ilvl w:val="0"/>
          <w:numId w:val="29"/>
        </w:numPr>
        <w:jc w:val="both"/>
      </w:pPr>
      <w:r w:rsidRPr="00A21E63">
        <w:t>Conclusiones.</w:t>
      </w:r>
    </w:p>
    <w:p w14:paraId="0BABF827" w14:textId="77777777" w:rsidR="00DA499C" w:rsidRPr="00A21E63" w:rsidRDefault="00DA499C" w:rsidP="00DA499C">
      <w:pPr>
        <w:numPr>
          <w:ilvl w:val="0"/>
          <w:numId w:val="29"/>
        </w:numPr>
        <w:jc w:val="both"/>
      </w:pPr>
      <w:r w:rsidRPr="00A21E63">
        <w:t>Bibliografía (Autor, Obra, Editorial, Lugar y Año de Edición).</w:t>
      </w:r>
    </w:p>
    <w:p w14:paraId="5F5BB82C" w14:textId="77777777" w:rsidR="00DA499C" w:rsidRPr="00712B29" w:rsidRDefault="00DA499C" w:rsidP="00DA499C">
      <w:pPr>
        <w:jc w:val="both"/>
      </w:pPr>
    </w:p>
    <w:sectPr w:rsidR="00DA499C" w:rsidRPr="00712B29" w:rsidSect="00C67B07">
      <w:pgSz w:w="11907" w:h="16839" w:code="9"/>
      <w:pgMar w:top="1400" w:right="1400" w:bottom="360" w:left="14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CC4"/>
    <w:multiLevelType w:val="hybridMultilevel"/>
    <w:tmpl w:val="C390DD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547CA"/>
    <w:multiLevelType w:val="hybridMultilevel"/>
    <w:tmpl w:val="AF34E106"/>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741E1"/>
    <w:multiLevelType w:val="hybridMultilevel"/>
    <w:tmpl w:val="241C92E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4289B"/>
    <w:multiLevelType w:val="hybridMultilevel"/>
    <w:tmpl w:val="EE3C23DC"/>
    <w:lvl w:ilvl="0" w:tplc="34D43AB8">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964642"/>
    <w:multiLevelType w:val="hybridMultilevel"/>
    <w:tmpl w:val="1196F3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D76F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12E3412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12EC2AF3"/>
    <w:multiLevelType w:val="hybridMultilevel"/>
    <w:tmpl w:val="CE2C20C2"/>
    <w:lvl w:ilvl="0" w:tplc="3F8E7E3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16BB0"/>
    <w:multiLevelType w:val="hybridMultilevel"/>
    <w:tmpl w:val="75B8907E"/>
    <w:lvl w:ilvl="0" w:tplc="34D43AB8">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B44B05"/>
    <w:multiLevelType w:val="hybridMultilevel"/>
    <w:tmpl w:val="9840712C"/>
    <w:lvl w:ilvl="0" w:tplc="F4BA257E">
      <w:start w:val="1"/>
      <w:numFmt w:val="decimal"/>
      <w:lvlText w:val="%1-"/>
      <w:lvlJc w:val="left"/>
      <w:pPr>
        <w:tabs>
          <w:tab w:val="num" w:pos="720"/>
        </w:tabs>
        <w:ind w:left="720" w:hanging="360"/>
      </w:pPr>
      <w:rPr>
        <w:rFonts w:hint="default"/>
      </w:rPr>
    </w:lvl>
    <w:lvl w:ilvl="1" w:tplc="39003134">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5A7544"/>
    <w:multiLevelType w:val="hybridMultilevel"/>
    <w:tmpl w:val="12C44E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28A4E8E"/>
    <w:multiLevelType w:val="hybridMultilevel"/>
    <w:tmpl w:val="E1868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4DA758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2E360617"/>
    <w:multiLevelType w:val="hybridMultilevel"/>
    <w:tmpl w:val="86F86B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8149A"/>
    <w:multiLevelType w:val="hybridMultilevel"/>
    <w:tmpl w:val="EC121468"/>
    <w:lvl w:ilvl="0" w:tplc="D9205A7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564EB"/>
    <w:multiLevelType w:val="hybridMultilevel"/>
    <w:tmpl w:val="2104FAFE"/>
    <w:lvl w:ilvl="0" w:tplc="9340ABB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DB4727"/>
    <w:multiLevelType w:val="hybridMultilevel"/>
    <w:tmpl w:val="D7E62784"/>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E77746"/>
    <w:multiLevelType w:val="hybridMultilevel"/>
    <w:tmpl w:val="35B244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3A44560"/>
    <w:multiLevelType w:val="hybridMultilevel"/>
    <w:tmpl w:val="78ACFAD0"/>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C182D"/>
    <w:multiLevelType w:val="hybridMultilevel"/>
    <w:tmpl w:val="6F22CC60"/>
    <w:lvl w:ilvl="0" w:tplc="9340ABB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C6240F6"/>
    <w:multiLevelType w:val="hybridMultilevel"/>
    <w:tmpl w:val="D3E46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73448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52415AC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549A68E8"/>
    <w:multiLevelType w:val="hybridMultilevel"/>
    <w:tmpl w:val="9E6886DA"/>
    <w:lvl w:ilvl="0" w:tplc="FFFFFFFF">
      <w:start w:val="1"/>
      <w:numFmt w:val="bullet"/>
      <w:lvlText w:val=""/>
      <w:legacy w:legacy="1" w:legacySpace="0" w:legacyIndent="360"/>
      <w:lvlJc w:val="left"/>
      <w:pPr>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E04BB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5AE954C5"/>
    <w:multiLevelType w:val="hybridMultilevel"/>
    <w:tmpl w:val="92B8242C"/>
    <w:lvl w:ilvl="0" w:tplc="EBFCB4D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5B051A2F"/>
    <w:multiLevelType w:val="hybridMultilevel"/>
    <w:tmpl w:val="4E56A6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E1F2870"/>
    <w:multiLevelType w:val="hybridMultilevel"/>
    <w:tmpl w:val="1D1073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108362F"/>
    <w:multiLevelType w:val="hybridMultilevel"/>
    <w:tmpl w:val="C5F00056"/>
    <w:lvl w:ilvl="0" w:tplc="3100302E">
      <w:start w:val="1"/>
      <w:numFmt w:val="decimal"/>
      <w:pStyle w:val="Listadonumerado"/>
      <w:lvlText w:val="%1."/>
      <w:lvlJc w:val="left"/>
      <w:pPr>
        <w:tabs>
          <w:tab w:val="num" w:pos="2421"/>
        </w:tabs>
        <w:ind w:left="242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C10732"/>
    <w:multiLevelType w:val="hybridMultilevel"/>
    <w:tmpl w:val="5CBC23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6AD4F04"/>
    <w:multiLevelType w:val="hybridMultilevel"/>
    <w:tmpl w:val="5D96B0FC"/>
    <w:lvl w:ilvl="0" w:tplc="78E0858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4C79F4"/>
    <w:multiLevelType w:val="hybridMultilevel"/>
    <w:tmpl w:val="B40805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A981DAF"/>
    <w:multiLevelType w:val="hybridMultilevel"/>
    <w:tmpl w:val="4BB023E2"/>
    <w:lvl w:ilvl="0" w:tplc="39DC3A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F32E19"/>
    <w:multiLevelType w:val="hybridMultilevel"/>
    <w:tmpl w:val="552ABB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1CC7E26"/>
    <w:multiLevelType w:val="hybridMultilevel"/>
    <w:tmpl w:val="8CCE2316"/>
    <w:lvl w:ilvl="0" w:tplc="72AA7BF6">
      <w:start w:val="1"/>
      <w:numFmt w:val="bullet"/>
      <w:pStyle w:val="Listado"/>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E80708"/>
    <w:multiLevelType w:val="hybridMultilevel"/>
    <w:tmpl w:val="CBBC7C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53C630D"/>
    <w:multiLevelType w:val="hybridMultilevel"/>
    <w:tmpl w:val="E56289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602730B"/>
    <w:multiLevelType w:val="hybridMultilevel"/>
    <w:tmpl w:val="77264F5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83989850">
    <w:abstractNumId w:val="38"/>
  </w:num>
  <w:num w:numId="2" w16cid:durableId="959455053">
    <w:abstractNumId w:val="38"/>
  </w:num>
  <w:num w:numId="3" w16cid:durableId="915553798">
    <w:abstractNumId w:val="38"/>
  </w:num>
  <w:num w:numId="4" w16cid:durableId="1037581542">
    <w:abstractNumId w:val="30"/>
  </w:num>
  <w:num w:numId="5" w16cid:durableId="1149440028">
    <w:abstractNumId w:val="30"/>
  </w:num>
  <w:num w:numId="6" w16cid:durableId="1839341523">
    <w:abstractNumId w:val="27"/>
  </w:num>
  <w:num w:numId="7" w16cid:durableId="1252735909">
    <w:abstractNumId w:val="29"/>
  </w:num>
  <w:num w:numId="8" w16cid:durableId="190462770">
    <w:abstractNumId w:val="13"/>
  </w:num>
  <w:num w:numId="9" w16cid:durableId="1984039553">
    <w:abstractNumId w:val="23"/>
  </w:num>
  <w:num w:numId="10" w16cid:durableId="48187999">
    <w:abstractNumId w:val="24"/>
  </w:num>
  <w:num w:numId="11" w16cid:durableId="1694575913">
    <w:abstractNumId w:val="5"/>
  </w:num>
  <w:num w:numId="12" w16cid:durableId="1196845526">
    <w:abstractNumId w:val="6"/>
  </w:num>
  <w:num w:numId="13" w16cid:durableId="1792238414">
    <w:abstractNumId w:val="41"/>
  </w:num>
  <w:num w:numId="14" w16cid:durableId="325865206">
    <w:abstractNumId w:val="4"/>
  </w:num>
  <w:num w:numId="15" w16cid:durableId="1642538399">
    <w:abstractNumId w:val="9"/>
  </w:num>
  <w:num w:numId="16" w16cid:durableId="1998923509">
    <w:abstractNumId w:val="25"/>
  </w:num>
  <w:num w:numId="17" w16cid:durableId="1316909142">
    <w:abstractNumId w:val="33"/>
  </w:num>
  <w:num w:numId="18" w16cid:durableId="1809009638">
    <w:abstractNumId w:val="17"/>
  </w:num>
  <w:num w:numId="19" w16cid:durableId="1438214846">
    <w:abstractNumId w:val="21"/>
  </w:num>
  <w:num w:numId="20" w16cid:durableId="1676691479">
    <w:abstractNumId w:val="7"/>
  </w:num>
  <w:num w:numId="21" w16cid:durableId="1776052701">
    <w:abstractNumId w:val="26"/>
  </w:num>
  <w:num w:numId="22" w16cid:durableId="1786269511">
    <w:abstractNumId w:val="15"/>
  </w:num>
  <w:num w:numId="23" w16cid:durableId="494304482">
    <w:abstractNumId w:val="3"/>
  </w:num>
  <w:num w:numId="24" w16cid:durableId="61225113">
    <w:abstractNumId w:val="20"/>
  </w:num>
  <w:num w:numId="25" w16cid:durableId="1439331440">
    <w:abstractNumId w:val="36"/>
  </w:num>
  <w:num w:numId="26" w16cid:durableId="687105537">
    <w:abstractNumId w:val="0"/>
  </w:num>
  <w:num w:numId="27" w16cid:durableId="817846422">
    <w:abstractNumId w:val="2"/>
  </w:num>
  <w:num w:numId="28" w16cid:durableId="1341542969">
    <w:abstractNumId w:val="14"/>
  </w:num>
  <w:num w:numId="29" w16cid:durableId="1872180633">
    <w:abstractNumId w:val="1"/>
  </w:num>
  <w:num w:numId="30" w16cid:durableId="424763871">
    <w:abstractNumId w:val="10"/>
  </w:num>
  <w:num w:numId="31" w16cid:durableId="194734442">
    <w:abstractNumId w:val="32"/>
  </w:num>
  <w:num w:numId="32" w16cid:durableId="1994096136">
    <w:abstractNumId w:val="16"/>
  </w:num>
  <w:num w:numId="33" w16cid:durableId="1818567761">
    <w:abstractNumId w:val="19"/>
  </w:num>
  <w:num w:numId="34" w16cid:durableId="1268806052">
    <w:abstractNumId w:val="39"/>
  </w:num>
  <w:num w:numId="35" w16cid:durableId="168297121">
    <w:abstractNumId w:val="28"/>
  </w:num>
  <w:num w:numId="36" w16cid:durableId="449249556">
    <w:abstractNumId w:val="22"/>
  </w:num>
  <w:num w:numId="37" w16cid:durableId="87387183">
    <w:abstractNumId w:val="11"/>
  </w:num>
  <w:num w:numId="38" w16cid:durableId="1190338202">
    <w:abstractNumId w:val="40"/>
  </w:num>
  <w:num w:numId="39" w16cid:durableId="756826704">
    <w:abstractNumId w:val="34"/>
  </w:num>
  <w:num w:numId="40" w16cid:durableId="1646467032">
    <w:abstractNumId w:val="12"/>
  </w:num>
  <w:num w:numId="41" w16cid:durableId="684285061">
    <w:abstractNumId w:val="8"/>
  </w:num>
  <w:num w:numId="42" w16cid:durableId="619649942">
    <w:abstractNumId w:val="18"/>
  </w:num>
  <w:num w:numId="43" w16cid:durableId="867529541">
    <w:abstractNumId w:val="31"/>
  </w:num>
  <w:num w:numId="44" w16cid:durableId="1362509110">
    <w:abstractNumId w:val="37"/>
  </w:num>
  <w:num w:numId="45" w16cid:durableId="17546636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F0"/>
    <w:rsid w:val="00001CB3"/>
    <w:rsid w:val="00004104"/>
    <w:rsid w:val="0000734F"/>
    <w:rsid w:val="00023C09"/>
    <w:rsid w:val="000543AA"/>
    <w:rsid w:val="00060A27"/>
    <w:rsid w:val="00063A3D"/>
    <w:rsid w:val="00077D53"/>
    <w:rsid w:val="00082737"/>
    <w:rsid w:val="00086C57"/>
    <w:rsid w:val="000B7FE1"/>
    <w:rsid w:val="001046AA"/>
    <w:rsid w:val="001067E6"/>
    <w:rsid w:val="00172244"/>
    <w:rsid w:val="001744F3"/>
    <w:rsid w:val="00194EBD"/>
    <w:rsid w:val="00196CE5"/>
    <w:rsid w:val="001C29C3"/>
    <w:rsid w:val="001D39B1"/>
    <w:rsid w:val="001F047B"/>
    <w:rsid w:val="001F0903"/>
    <w:rsid w:val="001F2003"/>
    <w:rsid w:val="001F7952"/>
    <w:rsid w:val="002224A3"/>
    <w:rsid w:val="0025165A"/>
    <w:rsid w:val="002A53FB"/>
    <w:rsid w:val="002E445C"/>
    <w:rsid w:val="002F4709"/>
    <w:rsid w:val="00313B69"/>
    <w:rsid w:val="00341F4C"/>
    <w:rsid w:val="003562BF"/>
    <w:rsid w:val="00363B0E"/>
    <w:rsid w:val="00374B90"/>
    <w:rsid w:val="0039672D"/>
    <w:rsid w:val="003C505D"/>
    <w:rsid w:val="0042153E"/>
    <w:rsid w:val="00430A50"/>
    <w:rsid w:val="00442CDA"/>
    <w:rsid w:val="00450BB0"/>
    <w:rsid w:val="00453CBA"/>
    <w:rsid w:val="004674CA"/>
    <w:rsid w:val="00467624"/>
    <w:rsid w:val="004C56A4"/>
    <w:rsid w:val="00521BF0"/>
    <w:rsid w:val="00552F6A"/>
    <w:rsid w:val="00583C04"/>
    <w:rsid w:val="00592022"/>
    <w:rsid w:val="00595D95"/>
    <w:rsid w:val="005E1B3D"/>
    <w:rsid w:val="00600BBE"/>
    <w:rsid w:val="00604908"/>
    <w:rsid w:val="00620602"/>
    <w:rsid w:val="00623398"/>
    <w:rsid w:val="00636DF5"/>
    <w:rsid w:val="00640EEC"/>
    <w:rsid w:val="00646FC2"/>
    <w:rsid w:val="0067089F"/>
    <w:rsid w:val="0069640D"/>
    <w:rsid w:val="006E2699"/>
    <w:rsid w:val="0070118B"/>
    <w:rsid w:val="00712B29"/>
    <w:rsid w:val="00714FF0"/>
    <w:rsid w:val="0078337B"/>
    <w:rsid w:val="007862D2"/>
    <w:rsid w:val="007A305A"/>
    <w:rsid w:val="007B03D2"/>
    <w:rsid w:val="007B7DDB"/>
    <w:rsid w:val="007E08A0"/>
    <w:rsid w:val="007E434B"/>
    <w:rsid w:val="00836060"/>
    <w:rsid w:val="00855321"/>
    <w:rsid w:val="00856C04"/>
    <w:rsid w:val="0086107A"/>
    <w:rsid w:val="008743F1"/>
    <w:rsid w:val="00883CF3"/>
    <w:rsid w:val="00896CF3"/>
    <w:rsid w:val="008A3049"/>
    <w:rsid w:val="008A3D20"/>
    <w:rsid w:val="008A5F07"/>
    <w:rsid w:val="008C0D7B"/>
    <w:rsid w:val="008D6F6B"/>
    <w:rsid w:val="00942E68"/>
    <w:rsid w:val="009606F9"/>
    <w:rsid w:val="009852F6"/>
    <w:rsid w:val="00993F1F"/>
    <w:rsid w:val="009D04C0"/>
    <w:rsid w:val="009E2401"/>
    <w:rsid w:val="009F4723"/>
    <w:rsid w:val="00A21E63"/>
    <w:rsid w:val="00A252D1"/>
    <w:rsid w:val="00A311EA"/>
    <w:rsid w:val="00A67843"/>
    <w:rsid w:val="00A76F4F"/>
    <w:rsid w:val="00A928B3"/>
    <w:rsid w:val="00AB0C24"/>
    <w:rsid w:val="00AB52ED"/>
    <w:rsid w:val="00AC0DDB"/>
    <w:rsid w:val="00AC501C"/>
    <w:rsid w:val="00B21DDF"/>
    <w:rsid w:val="00B249CE"/>
    <w:rsid w:val="00B32F44"/>
    <w:rsid w:val="00B36F13"/>
    <w:rsid w:val="00B9643C"/>
    <w:rsid w:val="00BA08A0"/>
    <w:rsid w:val="00BA40F3"/>
    <w:rsid w:val="00BA6F69"/>
    <w:rsid w:val="00BB6525"/>
    <w:rsid w:val="00BB6931"/>
    <w:rsid w:val="00BD003A"/>
    <w:rsid w:val="00BF6680"/>
    <w:rsid w:val="00C01685"/>
    <w:rsid w:val="00C1200C"/>
    <w:rsid w:val="00C16442"/>
    <w:rsid w:val="00C37A96"/>
    <w:rsid w:val="00C67B07"/>
    <w:rsid w:val="00C70E30"/>
    <w:rsid w:val="00C925D1"/>
    <w:rsid w:val="00C971C0"/>
    <w:rsid w:val="00CA17C0"/>
    <w:rsid w:val="00CA1AB9"/>
    <w:rsid w:val="00CB1888"/>
    <w:rsid w:val="00CB3A63"/>
    <w:rsid w:val="00CC4FDB"/>
    <w:rsid w:val="00CD54D5"/>
    <w:rsid w:val="00CD738F"/>
    <w:rsid w:val="00D20ED6"/>
    <w:rsid w:val="00D4003F"/>
    <w:rsid w:val="00D706AC"/>
    <w:rsid w:val="00DA499C"/>
    <w:rsid w:val="00E01AB6"/>
    <w:rsid w:val="00E21611"/>
    <w:rsid w:val="00E26188"/>
    <w:rsid w:val="00E418EC"/>
    <w:rsid w:val="00EA1E1B"/>
    <w:rsid w:val="00F27446"/>
    <w:rsid w:val="00F940BD"/>
    <w:rsid w:val="00FB59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6C94"/>
  <w15:docId w15:val="{430F8784-607D-4F06-BD8D-D95512E6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00C"/>
    <w:rPr>
      <w:sz w:val="24"/>
      <w:szCs w:val="24"/>
      <w:lang w:val="es-ES" w:eastAsia="es-ES"/>
    </w:rPr>
  </w:style>
  <w:style w:type="paragraph" w:styleId="Ttulo1">
    <w:name w:val="heading 1"/>
    <w:basedOn w:val="Normal"/>
    <w:next w:val="Normal"/>
    <w:link w:val="Ttulo1Car"/>
    <w:qFormat/>
    <w:rsid w:val="00C1200C"/>
    <w:pPr>
      <w:keepNext/>
      <w:outlineLvl w:val="0"/>
    </w:pPr>
    <w:rPr>
      <w:rFonts w:ascii="Tahoma" w:hAnsi="Tahoma"/>
      <w:b/>
      <w:bCs/>
      <w:sz w:val="20"/>
    </w:rPr>
  </w:style>
  <w:style w:type="paragraph" w:styleId="Ttulo2">
    <w:name w:val="heading 2"/>
    <w:basedOn w:val="Normal"/>
    <w:next w:val="Normal"/>
    <w:qFormat/>
    <w:rsid w:val="00C1200C"/>
    <w:pPr>
      <w:keepNext/>
      <w:outlineLvl w:val="1"/>
    </w:pPr>
    <w:rPr>
      <w:rFonts w:ascii="Tahoma" w:hAnsi="Tahoma" w:cs="Tahoma"/>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rsid w:val="00C1200C"/>
    <w:pPr>
      <w:spacing w:before="480" w:after="600"/>
      <w:jc w:val="center"/>
      <w:outlineLvl w:val="2"/>
    </w:pPr>
    <w:rPr>
      <w:rFonts w:ascii="Tahoma" w:hAnsi="Tahoma" w:cs="Tahoma"/>
      <w:sz w:val="22"/>
      <w:szCs w:val="20"/>
    </w:rPr>
  </w:style>
  <w:style w:type="paragraph" w:customStyle="1" w:styleId="Resumen">
    <w:name w:val="Resumen"/>
    <w:basedOn w:val="Normal"/>
    <w:autoRedefine/>
    <w:rsid w:val="00C1200C"/>
    <w:pPr>
      <w:spacing w:before="120" w:after="120"/>
      <w:ind w:firstLine="708"/>
      <w:jc w:val="both"/>
    </w:pPr>
    <w:rPr>
      <w:rFonts w:ascii="Tahoma" w:hAnsi="Tahoma" w:cs="Tahoma"/>
      <w:i/>
      <w:iCs/>
      <w:sz w:val="22"/>
      <w:szCs w:val="20"/>
      <w:lang w:val="es-ES_tradnl"/>
    </w:rPr>
  </w:style>
  <w:style w:type="paragraph" w:customStyle="1" w:styleId="Captulo">
    <w:name w:val="Capítulo"/>
    <w:basedOn w:val="Textoindependiente2"/>
    <w:autoRedefine/>
    <w:rsid w:val="00C1200C"/>
    <w:pPr>
      <w:spacing w:before="360" w:after="240" w:line="240" w:lineRule="auto"/>
      <w:jc w:val="both"/>
    </w:pPr>
    <w:rPr>
      <w:rFonts w:ascii="Tahoma" w:hAnsi="Tahoma" w:cs="Tahoma"/>
      <w:b/>
      <w:bCs/>
      <w:sz w:val="22"/>
    </w:rPr>
  </w:style>
  <w:style w:type="paragraph" w:styleId="Textoindependiente2">
    <w:name w:val="Body Text 2"/>
    <w:basedOn w:val="Normal"/>
    <w:rsid w:val="00C1200C"/>
    <w:pPr>
      <w:spacing w:after="120" w:line="480" w:lineRule="auto"/>
    </w:pPr>
  </w:style>
  <w:style w:type="paragraph" w:customStyle="1" w:styleId="Prrafo">
    <w:name w:val="Párrafo"/>
    <w:basedOn w:val="Normal"/>
    <w:autoRedefine/>
    <w:rsid w:val="00C1200C"/>
    <w:pPr>
      <w:spacing w:before="120" w:after="120"/>
      <w:ind w:firstLine="709"/>
      <w:jc w:val="both"/>
    </w:pPr>
    <w:rPr>
      <w:rFonts w:ascii="Tahoma" w:hAnsi="Tahoma" w:cs="Tahoma"/>
      <w:sz w:val="22"/>
      <w:szCs w:val="20"/>
    </w:rPr>
  </w:style>
  <w:style w:type="paragraph" w:styleId="Textonotapie">
    <w:name w:val="footnote text"/>
    <w:basedOn w:val="Normal"/>
    <w:semiHidden/>
    <w:rsid w:val="00C1200C"/>
    <w:rPr>
      <w:rFonts w:ascii="Tahoma" w:hAnsi="Tahoma" w:cs="Tahoma"/>
      <w:sz w:val="20"/>
      <w:szCs w:val="20"/>
      <w:lang w:val="en-US"/>
    </w:rPr>
  </w:style>
  <w:style w:type="paragraph" w:customStyle="1" w:styleId="Listado">
    <w:name w:val="Listado"/>
    <w:basedOn w:val="Normal"/>
    <w:autoRedefine/>
    <w:rsid w:val="00C1200C"/>
    <w:pPr>
      <w:keepLines/>
      <w:numPr>
        <w:numId w:val="3"/>
      </w:numPr>
      <w:suppressAutoHyphens/>
      <w:spacing w:before="60" w:after="60"/>
      <w:jc w:val="both"/>
    </w:pPr>
    <w:rPr>
      <w:rFonts w:ascii="Tahoma" w:hAnsi="Tahoma" w:cs="Tahoma"/>
      <w:sz w:val="22"/>
      <w:szCs w:val="20"/>
    </w:rPr>
  </w:style>
  <w:style w:type="paragraph" w:customStyle="1" w:styleId="Referencias">
    <w:name w:val="Referencias"/>
    <w:basedOn w:val="Textoindependiente"/>
    <w:autoRedefine/>
    <w:rsid w:val="00C1200C"/>
    <w:pPr>
      <w:spacing w:before="120"/>
      <w:ind w:left="1200" w:hanging="1200"/>
      <w:jc w:val="both"/>
    </w:pPr>
    <w:rPr>
      <w:rFonts w:ascii="Tahoma" w:hAnsi="Tahoma" w:cs="Tahoma"/>
      <w:sz w:val="22"/>
      <w:lang w:val="en-US"/>
    </w:rPr>
  </w:style>
  <w:style w:type="paragraph" w:styleId="Textoindependiente">
    <w:name w:val="Body Text"/>
    <w:basedOn w:val="Normal"/>
    <w:link w:val="TextoindependienteCar"/>
    <w:rsid w:val="00C1200C"/>
    <w:pPr>
      <w:spacing w:after="120"/>
    </w:pPr>
  </w:style>
  <w:style w:type="paragraph" w:customStyle="1" w:styleId="Subcaptulos">
    <w:name w:val="Subcapítulos"/>
    <w:basedOn w:val="Normal"/>
    <w:autoRedefine/>
    <w:rsid w:val="00C1200C"/>
    <w:pPr>
      <w:spacing w:before="240" w:after="120"/>
      <w:ind w:left="700"/>
      <w:jc w:val="both"/>
    </w:pPr>
    <w:rPr>
      <w:rFonts w:ascii="Tahoma" w:hAnsi="Tahoma" w:cs="Tahoma"/>
      <w:b/>
      <w:bCs/>
      <w:sz w:val="22"/>
      <w:szCs w:val="20"/>
      <w:lang w:val="es-ES_tradnl"/>
    </w:rPr>
  </w:style>
  <w:style w:type="paragraph" w:styleId="Subttulo">
    <w:name w:val="Subtitle"/>
    <w:basedOn w:val="Normal"/>
    <w:qFormat/>
    <w:rsid w:val="00C1200C"/>
    <w:pPr>
      <w:spacing w:before="120" w:after="120"/>
      <w:jc w:val="center"/>
      <w:outlineLvl w:val="1"/>
    </w:pPr>
    <w:rPr>
      <w:rFonts w:ascii="Tahoma" w:hAnsi="Tahoma" w:cs="Arial"/>
      <w:b/>
      <w:sz w:val="22"/>
      <w:lang w:val="es-ES_tradnl"/>
    </w:rPr>
  </w:style>
  <w:style w:type="paragraph" w:customStyle="1" w:styleId="Citas">
    <w:name w:val="Citas"/>
    <w:basedOn w:val="Sangradetextonormal"/>
    <w:autoRedefine/>
    <w:rsid w:val="00C1200C"/>
    <w:pPr>
      <w:autoSpaceDE w:val="0"/>
      <w:autoSpaceDN w:val="0"/>
      <w:spacing w:after="0"/>
      <w:ind w:left="0"/>
      <w:jc w:val="right"/>
    </w:pPr>
    <w:rPr>
      <w:rFonts w:ascii="Tahoma" w:hAnsi="Tahoma" w:cs="Tahoma"/>
      <w:i/>
      <w:sz w:val="20"/>
      <w:szCs w:val="22"/>
      <w:lang w:val="es-ES_tradnl"/>
    </w:rPr>
  </w:style>
  <w:style w:type="paragraph" w:styleId="Sangradetextonormal">
    <w:name w:val="Body Text Indent"/>
    <w:basedOn w:val="Normal"/>
    <w:rsid w:val="00C1200C"/>
    <w:pPr>
      <w:spacing w:after="120"/>
      <w:ind w:left="283"/>
    </w:pPr>
  </w:style>
  <w:style w:type="paragraph" w:customStyle="1" w:styleId="Listadonumerado">
    <w:name w:val="Listado numerado"/>
    <w:basedOn w:val="Textoindependiente"/>
    <w:autoRedefine/>
    <w:rsid w:val="00C1200C"/>
    <w:pPr>
      <w:numPr>
        <w:numId w:val="5"/>
      </w:numPr>
      <w:spacing w:before="120"/>
      <w:jc w:val="both"/>
    </w:pPr>
    <w:rPr>
      <w:rFonts w:ascii="Tahoma" w:hAnsi="Tahoma" w:cs="Tahoma"/>
      <w:sz w:val="22"/>
    </w:rPr>
  </w:style>
  <w:style w:type="paragraph" w:styleId="Ttulo">
    <w:name w:val="Title"/>
    <w:basedOn w:val="Normal"/>
    <w:qFormat/>
    <w:rsid w:val="00C1200C"/>
    <w:pPr>
      <w:jc w:val="center"/>
      <w:outlineLvl w:val="0"/>
    </w:pPr>
    <w:rPr>
      <w:rFonts w:ascii="Tahoma" w:hAnsi="Tahoma" w:cs="Tahoma"/>
      <w:b/>
      <w:bCs/>
      <w:caps/>
      <w:sz w:val="22"/>
    </w:rPr>
  </w:style>
  <w:style w:type="paragraph" w:customStyle="1" w:styleId="CITA">
    <w:name w:val="CITA"/>
    <w:autoRedefine/>
    <w:rsid w:val="00C1200C"/>
    <w:pPr>
      <w:spacing w:before="120" w:after="120"/>
      <w:ind w:left="400" w:right="400"/>
      <w:jc w:val="both"/>
    </w:pPr>
    <w:rPr>
      <w:rFonts w:ascii="Tahoma" w:hAnsi="Tahoma" w:cs="Tahoma"/>
      <w:iCs/>
      <w:noProof/>
      <w:sz w:val="18"/>
      <w:lang w:val="es-ES_tradnl" w:eastAsia="es-ES"/>
    </w:rPr>
  </w:style>
  <w:style w:type="paragraph" w:customStyle="1" w:styleId="INDICE">
    <w:name w:val="INDICE"/>
    <w:basedOn w:val="Referencias"/>
    <w:autoRedefine/>
    <w:rsid w:val="00C1200C"/>
    <w:pPr>
      <w:spacing w:before="240" w:after="0"/>
      <w:jc w:val="left"/>
    </w:pPr>
    <w:rPr>
      <w:lang w:val="es-ES_tradnl"/>
    </w:rPr>
  </w:style>
  <w:style w:type="paragraph" w:customStyle="1" w:styleId="Partes">
    <w:name w:val="Partes"/>
    <w:basedOn w:val="Referencias"/>
    <w:autoRedefine/>
    <w:rsid w:val="00C1200C"/>
    <w:pPr>
      <w:jc w:val="right"/>
      <w:outlineLvl w:val="0"/>
    </w:pPr>
    <w:rPr>
      <w:b/>
      <w:sz w:val="28"/>
      <w:szCs w:val="22"/>
    </w:rPr>
  </w:style>
  <w:style w:type="paragraph" w:styleId="Textosinformato">
    <w:name w:val="Plain Text"/>
    <w:basedOn w:val="Normal"/>
    <w:rsid w:val="00C1200C"/>
    <w:pPr>
      <w:jc w:val="center"/>
    </w:pPr>
    <w:rPr>
      <w:rFonts w:ascii="Tahoma" w:hAnsi="Tahoma"/>
      <w:sz w:val="22"/>
      <w:szCs w:val="20"/>
    </w:rPr>
  </w:style>
  <w:style w:type="paragraph" w:styleId="Descripcin">
    <w:name w:val="caption"/>
    <w:basedOn w:val="Normal"/>
    <w:next w:val="Normal"/>
    <w:qFormat/>
    <w:rsid w:val="00C1200C"/>
    <w:rPr>
      <w:rFonts w:ascii="Tahoma" w:hAnsi="Tahoma" w:cs="Tahoma"/>
      <w:b/>
      <w:bCs/>
      <w:sz w:val="20"/>
    </w:rPr>
  </w:style>
  <w:style w:type="character" w:styleId="Refdenotaalpie">
    <w:name w:val="footnote reference"/>
    <w:semiHidden/>
    <w:rsid w:val="00C1200C"/>
    <w:rPr>
      <w:vertAlign w:val="superscript"/>
    </w:rPr>
  </w:style>
  <w:style w:type="paragraph" w:styleId="Textodeglobo">
    <w:name w:val="Balloon Text"/>
    <w:basedOn w:val="Normal"/>
    <w:semiHidden/>
    <w:rsid w:val="00C1200C"/>
    <w:rPr>
      <w:rFonts w:ascii="Tahoma" w:hAnsi="Tahoma" w:cs="Tahoma"/>
      <w:sz w:val="16"/>
      <w:szCs w:val="16"/>
    </w:rPr>
  </w:style>
  <w:style w:type="character" w:styleId="Hipervnculo">
    <w:name w:val="Hyperlink"/>
    <w:rsid w:val="0000734F"/>
    <w:rPr>
      <w:strike w:val="0"/>
      <w:dstrike w:val="0"/>
      <w:color w:val="547294"/>
      <w:u w:val="none"/>
      <w:effect w:val="none"/>
    </w:rPr>
  </w:style>
  <w:style w:type="paragraph" w:styleId="Prrafodelista">
    <w:name w:val="List Paragraph"/>
    <w:basedOn w:val="Normal"/>
    <w:uiPriority w:val="34"/>
    <w:qFormat/>
    <w:rsid w:val="00EA1E1B"/>
    <w:pPr>
      <w:ind w:left="708"/>
    </w:pPr>
  </w:style>
  <w:style w:type="character" w:customStyle="1" w:styleId="Ttulo1Car">
    <w:name w:val="Título 1 Car"/>
    <w:link w:val="Ttulo1"/>
    <w:rsid w:val="007E434B"/>
    <w:rPr>
      <w:rFonts w:ascii="Tahoma" w:hAnsi="Tahoma" w:cs="Tahoma"/>
      <w:b/>
      <w:bCs/>
      <w:szCs w:val="24"/>
      <w:lang w:val="es-ES" w:eastAsia="es-ES"/>
    </w:rPr>
  </w:style>
  <w:style w:type="character" w:customStyle="1" w:styleId="TextoindependienteCar">
    <w:name w:val="Texto independiente Car"/>
    <w:basedOn w:val="Fuentedeprrafopredeter"/>
    <w:link w:val="Textoindependiente"/>
    <w:rsid w:val="001046AA"/>
    <w:rPr>
      <w:sz w:val="24"/>
      <w:szCs w:val="24"/>
      <w:lang w:val="es-ES" w:eastAsia="es-ES"/>
    </w:rPr>
  </w:style>
  <w:style w:type="character" w:customStyle="1" w:styleId="apple-style-span">
    <w:name w:val="apple-style-span"/>
    <w:basedOn w:val="Fuentedeprrafopredeter"/>
    <w:rsid w:val="001046AA"/>
  </w:style>
  <w:style w:type="character" w:customStyle="1" w:styleId="apple-converted-space">
    <w:name w:val="apple-converted-space"/>
    <w:basedOn w:val="Fuentedeprrafopredeter"/>
    <w:rsid w:val="001046AA"/>
  </w:style>
  <w:style w:type="character" w:styleId="nfasis">
    <w:name w:val="Emphasis"/>
    <w:basedOn w:val="Fuentedeprrafopredeter"/>
    <w:uiPriority w:val="20"/>
    <w:qFormat/>
    <w:rsid w:val="00104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2677">
      <w:bodyDiv w:val="1"/>
      <w:marLeft w:val="0"/>
      <w:marRight w:val="0"/>
      <w:marTop w:val="0"/>
      <w:marBottom w:val="0"/>
      <w:divBdr>
        <w:top w:val="none" w:sz="0" w:space="0" w:color="auto"/>
        <w:left w:val="none" w:sz="0" w:space="0" w:color="auto"/>
        <w:bottom w:val="none" w:sz="0" w:space="0" w:color="auto"/>
        <w:right w:val="none" w:sz="0" w:space="0" w:color="auto"/>
      </w:divBdr>
      <w:divsChild>
        <w:div w:id="598685423">
          <w:marLeft w:val="0"/>
          <w:marRight w:val="0"/>
          <w:marTop w:val="0"/>
          <w:marBottom w:val="0"/>
          <w:divBdr>
            <w:top w:val="none" w:sz="0" w:space="0" w:color="auto"/>
            <w:left w:val="none" w:sz="0" w:space="0" w:color="auto"/>
            <w:bottom w:val="none" w:sz="0" w:space="0" w:color="auto"/>
            <w:right w:val="none" w:sz="0" w:space="0" w:color="auto"/>
          </w:divBdr>
        </w:div>
        <w:div w:id="381831717">
          <w:marLeft w:val="0"/>
          <w:marRight w:val="0"/>
          <w:marTop w:val="0"/>
          <w:marBottom w:val="0"/>
          <w:divBdr>
            <w:top w:val="none" w:sz="0" w:space="0" w:color="auto"/>
            <w:left w:val="none" w:sz="0" w:space="0" w:color="auto"/>
            <w:bottom w:val="none" w:sz="0" w:space="0" w:color="auto"/>
            <w:right w:val="none" w:sz="0" w:space="0" w:color="auto"/>
          </w:divBdr>
        </w:div>
      </w:divsChild>
    </w:div>
    <w:div w:id="620453529">
      <w:bodyDiv w:val="1"/>
      <w:marLeft w:val="0"/>
      <w:marRight w:val="0"/>
      <w:marTop w:val="0"/>
      <w:marBottom w:val="0"/>
      <w:divBdr>
        <w:top w:val="none" w:sz="0" w:space="0" w:color="auto"/>
        <w:left w:val="none" w:sz="0" w:space="0" w:color="auto"/>
        <w:bottom w:val="none" w:sz="0" w:space="0" w:color="auto"/>
        <w:right w:val="none" w:sz="0" w:space="0" w:color="auto"/>
      </w:divBdr>
      <w:divsChild>
        <w:div w:id="1685204905">
          <w:marLeft w:val="0"/>
          <w:marRight w:val="0"/>
          <w:marTop w:val="0"/>
          <w:marBottom w:val="0"/>
          <w:divBdr>
            <w:top w:val="none" w:sz="0" w:space="0" w:color="auto"/>
            <w:left w:val="none" w:sz="0" w:space="0" w:color="auto"/>
            <w:bottom w:val="none" w:sz="0" w:space="0" w:color="auto"/>
            <w:right w:val="none" w:sz="0" w:space="0" w:color="auto"/>
          </w:divBdr>
        </w:div>
        <w:div w:id="1832788548">
          <w:marLeft w:val="0"/>
          <w:marRight w:val="0"/>
          <w:marTop w:val="0"/>
          <w:marBottom w:val="0"/>
          <w:divBdr>
            <w:top w:val="none" w:sz="0" w:space="0" w:color="auto"/>
            <w:left w:val="none" w:sz="0" w:space="0" w:color="auto"/>
            <w:bottom w:val="none" w:sz="0" w:space="0" w:color="auto"/>
            <w:right w:val="none" w:sz="0" w:space="0" w:color="auto"/>
          </w:divBdr>
        </w:div>
      </w:divsChild>
    </w:div>
    <w:div w:id="1217661038">
      <w:bodyDiv w:val="1"/>
      <w:marLeft w:val="0"/>
      <w:marRight w:val="0"/>
      <w:marTop w:val="0"/>
      <w:marBottom w:val="0"/>
      <w:divBdr>
        <w:top w:val="none" w:sz="0" w:space="0" w:color="auto"/>
        <w:left w:val="none" w:sz="0" w:space="0" w:color="auto"/>
        <w:bottom w:val="none" w:sz="0" w:space="0" w:color="auto"/>
        <w:right w:val="none" w:sz="0" w:space="0" w:color="auto"/>
      </w:divBdr>
      <w:divsChild>
        <w:div w:id="1851868106">
          <w:marLeft w:val="0"/>
          <w:marRight w:val="0"/>
          <w:marTop w:val="0"/>
          <w:marBottom w:val="0"/>
          <w:divBdr>
            <w:top w:val="none" w:sz="0" w:space="0" w:color="auto"/>
            <w:left w:val="none" w:sz="0" w:space="0" w:color="auto"/>
            <w:bottom w:val="none" w:sz="0" w:space="0" w:color="auto"/>
            <w:right w:val="none" w:sz="0" w:space="0" w:color="auto"/>
          </w:divBdr>
        </w:div>
        <w:div w:id="1182478288">
          <w:marLeft w:val="0"/>
          <w:marRight w:val="0"/>
          <w:marTop w:val="0"/>
          <w:marBottom w:val="0"/>
          <w:divBdr>
            <w:top w:val="none" w:sz="0" w:space="0" w:color="auto"/>
            <w:left w:val="none" w:sz="0" w:space="0" w:color="auto"/>
            <w:bottom w:val="none" w:sz="0" w:space="0" w:color="auto"/>
            <w:right w:val="none" w:sz="0" w:space="0" w:color="auto"/>
          </w:divBdr>
        </w:div>
      </w:divsChild>
    </w:div>
    <w:div w:id="1423261437">
      <w:bodyDiv w:val="1"/>
      <w:marLeft w:val="0"/>
      <w:marRight w:val="0"/>
      <w:marTop w:val="0"/>
      <w:marBottom w:val="0"/>
      <w:divBdr>
        <w:top w:val="none" w:sz="0" w:space="0" w:color="auto"/>
        <w:left w:val="none" w:sz="0" w:space="0" w:color="auto"/>
        <w:bottom w:val="none" w:sz="0" w:space="0" w:color="auto"/>
        <w:right w:val="none" w:sz="0" w:space="0" w:color="auto"/>
      </w:divBdr>
      <w:divsChild>
        <w:div w:id="22022165">
          <w:marLeft w:val="0"/>
          <w:marRight w:val="0"/>
          <w:marTop w:val="0"/>
          <w:marBottom w:val="0"/>
          <w:divBdr>
            <w:top w:val="none" w:sz="0" w:space="0" w:color="auto"/>
            <w:left w:val="none" w:sz="0" w:space="0" w:color="auto"/>
            <w:bottom w:val="none" w:sz="0" w:space="0" w:color="auto"/>
            <w:right w:val="none" w:sz="0" w:space="0" w:color="auto"/>
          </w:divBdr>
        </w:div>
        <w:div w:id="253785265">
          <w:marLeft w:val="0"/>
          <w:marRight w:val="0"/>
          <w:marTop w:val="0"/>
          <w:marBottom w:val="360"/>
          <w:divBdr>
            <w:top w:val="none" w:sz="0" w:space="0" w:color="auto"/>
            <w:left w:val="none" w:sz="0" w:space="0" w:color="auto"/>
            <w:bottom w:val="none" w:sz="0" w:space="0" w:color="auto"/>
            <w:right w:val="none" w:sz="0" w:space="0" w:color="auto"/>
          </w:divBdr>
        </w:div>
        <w:div w:id="14359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3586</Words>
  <Characters>19724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Carrera</vt:lpstr>
    </vt:vector>
  </TitlesOfParts>
  <Company/>
  <LinksUpToDate>false</LinksUpToDate>
  <CharactersWithSpaces>23264</CharactersWithSpaces>
  <SharedDoc>false</SharedDoc>
  <HLinks>
    <vt:vector size="6" baseType="variant">
      <vt:variant>
        <vt:i4>3735669</vt:i4>
      </vt:variant>
      <vt:variant>
        <vt:i4>12</vt:i4>
      </vt:variant>
      <vt:variant>
        <vt:i4>0</vt:i4>
      </vt:variant>
      <vt:variant>
        <vt:i4>5</vt:i4>
      </vt:variant>
      <vt:variant>
        <vt:lpwstr>http://es.movies.yahoo.com/a/august-rush/index-3738890.html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Carrera</dc:title>
  <dc:creator>Anabel Giancarelli</dc:creator>
  <cp:lastModifiedBy>Dani Rios</cp:lastModifiedBy>
  <cp:revision>2</cp:revision>
  <cp:lastPrinted>2007-03-22T11:08:00Z</cp:lastPrinted>
  <dcterms:created xsi:type="dcterms:W3CDTF">2025-05-26T00:06:00Z</dcterms:created>
  <dcterms:modified xsi:type="dcterms:W3CDTF">2025-05-26T00:06:00Z</dcterms:modified>
</cp:coreProperties>
</file>