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DC" w:rsidRPr="00503A82" w:rsidRDefault="00BA3DDC" w:rsidP="00503A82">
      <w:pPr>
        <w:rPr>
          <w:rFonts w:ascii="Georgia" w:hAnsi="Georgia"/>
          <w:b/>
          <w:sz w:val="24"/>
          <w:szCs w:val="24"/>
        </w:rPr>
      </w:pPr>
      <w:r w:rsidRPr="00FA6A7C">
        <w:rPr>
          <w:rFonts w:ascii="Georgia" w:hAnsi="Georgia"/>
          <w:b/>
          <w:sz w:val="24"/>
          <w:szCs w:val="24"/>
        </w:rPr>
        <w:t>UNIDAD I</w:t>
      </w:r>
      <w:r>
        <w:rPr>
          <w:rFonts w:ascii="Georgia" w:hAnsi="Georgia"/>
          <w:b/>
          <w:sz w:val="24"/>
          <w:szCs w:val="24"/>
        </w:rPr>
        <w:t>I</w:t>
      </w:r>
      <w:r w:rsidR="00503A82">
        <w:rPr>
          <w:rFonts w:ascii="Georgia" w:hAnsi="Georgia"/>
          <w:b/>
          <w:sz w:val="24"/>
          <w:szCs w:val="24"/>
        </w:rPr>
        <w:t>I</w:t>
      </w:r>
      <w:r w:rsidRPr="00FA6A7C">
        <w:rPr>
          <w:rFonts w:ascii="Georgia" w:hAnsi="Georgia"/>
          <w:b/>
          <w:sz w:val="24"/>
          <w:szCs w:val="24"/>
        </w:rPr>
        <w:t>.</w:t>
      </w:r>
    </w:p>
    <w:p w:rsidR="005C264D" w:rsidRDefault="00AE51F7" w:rsidP="005C264D">
      <w:pPr>
        <w:jc w:val="both"/>
        <w:rPr>
          <w:rFonts w:ascii="Georgia" w:hAnsi="Georgia"/>
          <w:b/>
          <w:sz w:val="24"/>
          <w:szCs w:val="24"/>
        </w:rPr>
      </w:pPr>
      <w:proofErr w:type="gramStart"/>
      <w:r w:rsidRPr="00195435">
        <w:rPr>
          <w:rFonts w:ascii="Georgia" w:hAnsi="Georgia"/>
          <w:b/>
          <w:sz w:val="24"/>
          <w:szCs w:val="24"/>
          <w:u w:val="single"/>
        </w:rPr>
        <w:t xml:space="preserve">CLASE </w:t>
      </w:r>
      <w:r w:rsidR="005C264D">
        <w:rPr>
          <w:rFonts w:ascii="Georgia" w:hAnsi="Georgia"/>
          <w:b/>
          <w:sz w:val="24"/>
          <w:szCs w:val="24"/>
          <w:u w:val="single"/>
        </w:rPr>
        <w:t xml:space="preserve"> 16</w:t>
      </w:r>
      <w:proofErr w:type="gramEnd"/>
      <w:r w:rsidRPr="00195435">
        <w:rPr>
          <w:rFonts w:ascii="Georgia" w:hAnsi="Georgia"/>
          <w:b/>
          <w:sz w:val="24"/>
          <w:szCs w:val="24"/>
          <w:u w:val="single"/>
        </w:rPr>
        <w:t xml:space="preserve">: </w:t>
      </w:r>
      <w:r w:rsidR="005C264D">
        <w:rPr>
          <w:rFonts w:ascii="Georgia" w:hAnsi="Georgia"/>
          <w:b/>
          <w:sz w:val="24"/>
          <w:szCs w:val="24"/>
        </w:rPr>
        <w:t>Desarrollo cognitivo. El aporte de Jean Piaget para pensar cómo evoluciona la inteligencia del niño.</w:t>
      </w:r>
    </w:p>
    <w:p w:rsidR="00AE51F7" w:rsidRDefault="007C37FF" w:rsidP="00AE51F7">
      <w:pPr>
        <w:jc w:val="both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FECHA: 11</w:t>
      </w:r>
      <w:bookmarkStart w:id="0" w:name="_GoBack"/>
      <w:bookmarkEnd w:id="0"/>
      <w:r w:rsidR="005C264D">
        <w:rPr>
          <w:rFonts w:ascii="Georgia" w:hAnsi="Georgia"/>
          <w:b/>
          <w:sz w:val="24"/>
          <w:szCs w:val="24"/>
          <w:u w:val="single"/>
        </w:rPr>
        <w:t>/06</w:t>
      </w:r>
      <w:r w:rsidR="00AE51F7">
        <w:rPr>
          <w:rFonts w:ascii="Georgia" w:hAnsi="Georgia"/>
          <w:b/>
          <w:sz w:val="24"/>
          <w:szCs w:val="24"/>
          <w:u w:val="single"/>
        </w:rPr>
        <w:t>/20</w:t>
      </w:r>
    </w:p>
    <w:p w:rsidR="005C264D" w:rsidRDefault="005C264D" w:rsidP="005C264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Hola a todos</w:t>
      </w:r>
      <w:proofErr w:type="gramStart"/>
      <w:r>
        <w:rPr>
          <w:rFonts w:ascii="Georgia" w:hAnsi="Georgia"/>
          <w:sz w:val="24"/>
          <w:szCs w:val="24"/>
        </w:rPr>
        <w:t>!</w:t>
      </w:r>
      <w:proofErr w:type="gramEnd"/>
      <w:r>
        <w:rPr>
          <w:rFonts w:ascii="Georgia" w:hAnsi="Georgia"/>
          <w:sz w:val="24"/>
          <w:szCs w:val="24"/>
        </w:rPr>
        <w:t xml:space="preserve"> Espero que estén muy bien. </w:t>
      </w:r>
    </w:p>
    <w:p w:rsidR="005C264D" w:rsidRDefault="005C264D" w:rsidP="005C264D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esta clase vamos a trabajar sobre los fundamentos de la teoría piagetiana para la comprensión de la inteligencia humana.</w:t>
      </w:r>
    </w:p>
    <w:p w:rsidR="005C264D" w:rsidRDefault="005C264D" w:rsidP="005C264D">
      <w:pPr>
        <w:jc w:val="both"/>
        <w:rPr>
          <w:rFonts w:ascii="Georgia" w:hAnsi="Georgia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0FD55D8" wp14:editId="11D2E550">
            <wp:extent cx="5746750" cy="2954189"/>
            <wp:effectExtent l="0" t="0" r="6350" b="0"/>
            <wp:docPr id="12" name="Imagen 12" descr="Vida de Piaget | Jean piaget, Vida, Te 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a de Piaget | Jean piaget, Vida, Te a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95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4D" w:rsidRDefault="005C264D" w:rsidP="005C26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Jean Piaget, desarrolló una teoría evolutiva del conocimiento humano que hoy conocemos con el nombre de Epistemología genética.</w:t>
      </w:r>
    </w:p>
    <w:p w:rsidR="005C264D" w:rsidRDefault="005C264D" w:rsidP="005C264D">
      <w:pPr>
        <w:jc w:val="both"/>
        <w:rPr>
          <w:rFonts w:ascii="Garamond" w:hAnsi="Garamond"/>
          <w:sz w:val="28"/>
          <w:szCs w:val="28"/>
        </w:rPr>
      </w:pPr>
      <w:r w:rsidRPr="00357E80">
        <w:rPr>
          <w:rFonts w:ascii="Garamond" w:hAnsi="Garamond"/>
          <w:sz w:val="28"/>
          <w:szCs w:val="28"/>
        </w:rPr>
        <w:t xml:space="preserve">Para Piaget la explicitación epistemológica es primordial y </w:t>
      </w:r>
      <w:r>
        <w:rPr>
          <w:rFonts w:ascii="Garamond" w:hAnsi="Garamond"/>
          <w:sz w:val="28"/>
          <w:szCs w:val="28"/>
        </w:rPr>
        <w:t>constitutiva para su teoría. D</w:t>
      </w:r>
      <w:r w:rsidRPr="00357E80">
        <w:rPr>
          <w:rFonts w:ascii="Garamond" w:hAnsi="Garamond"/>
          <w:sz w:val="28"/>
          <w:szCs w:val="28"/>
        </w:rPr>
        <w:t>efine la epistemología genética como la disciplina que estudia los mecanismos y procesos mediante los cuales se pasa de los “estados de menor conocimiento a los estados de conocimiento más avanzado” (Piaget, 1979</w:t>
      </w:r>
      <w:r>
        <w:rPr>
          <w:rFonts w:ascii="Garamond" w:hAnsi="Garamond"/>
          <w:sz w:val="28"/>
          <w:szCs w:val="28"/>
        </w:rPr>
        <w:t xml:space="preserve">). Epistemología en </w:t>
      </w:r>
      <w:proofErr w:type="gramStart"/>
      <w:r>
        <w:rPr>
          <w:rFonts w:ascii="Garamond" w:hAnsi="Garamond"/>
          <w:sz w:val="28"/>
          <w:szCs w:val="28"/>
        </w:rPr>
        <w:t>tanto</w:t>
      </w:r>
      <w:proofErr w:type="gramEnd"/>
      <w:r>
        <w:rPr>
          <w:rFonts w:ascii="Garamond" w:hAnsi="Garamond"/>
          <w:sz w:val="28"/>
          <w:szCs w:val="28"/>
        </w:rPr>
        <w:t xml:space="preserve"> ciencia del conocimiento, genética en tanto estudia los procesos de génesis o transformación del conocimiento en el desarrollo humano.</w:t>
      </w:r>
    </w:p>
    <w:p w:rsidR="005C264D" w:rsidRDefault="005C264D" w:rsidP="005C264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Por ello vas a leer en algunos textos que Piaget es el padre de la Psicología genética y vas a entender la profunda relación que tiene su teoría con la Psicología Evolutiva o del Desarrollo, ya que estudia en profundidad una de las dimensiones importantes del desarrollo humano: la dimensión cognitiva o intelectual. </w:t>
      </w:r>
    </w:p>
    <w:p w:rsidR="005C264D" w:rsidRDefault="005C264D" w:rsidP="005C264D">
      <w:pPr>
        <w:rPr>
          <w:rFonts w:ascii="Garamond" w:hAnsi="Garamond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2B3D71F" wp14:editId="2850BA49">
            <wp:simplePos x="0" y="0"/>
            <wp:positionH relativeFrom="margin">
              <wp:align>left</wp:align>
            </wp:positionH>
            <wp:positionV relativeFrom="margin">
              <wp:posOffset>7794625</wp:posOffset>
            </wp:positionV>
            <wp:extent cx="964406" cy="685800"/>
            <wp:effectExtent l="0" t="0" r="7620" b="0"/>
            <wp:wrapSquare wrapText="bothSides"/>
            <wp:docPr id="13" name="Imagen 13" descr="Hombre 3d trabajando en la computad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bre 3d trabajando en la computador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8"/>
          <w:szCs w:val="28"/>
        </w:rPr>
        <w:t>Te invito a ver:</w:t>
      </w:r>
    </w:p>
    <w:p w:rsidR="005C264D" w:rsidRPr="00FE6C8A" w:rsidRDefault="005C264D" w:rsidP="005C264D">
      <w:pPr>
        <w:pStyle w:val="Prrafodelista"/>
        <w:numPr>
          <w:ilvl w:val="0"/>
          <w:numId w:val="28"/>
        </w:numPr>
        <w:spacing w:after="200" w:line="276" w:lineRule="auto"/>
        <w:rPr>
          <w:rFonts w:ascii="Garamond" w:hAnsi="Garamond"/>
          <w:sz w:val="28"/>
          <w:szCs w:val="28"/>
        </w:rPr>
      </w:pPr>
      <w:r w:rsidRPr="00FE6C8A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l video de la </w:t>
      </w:r>
      <w:proofErr w:type="gramStart"/>
      <w:r>
        <w:rPr>
          <w:rFonts w:ascii="Garamond" w:hAnsi="Garamond"/>
          <w:sz w:val="28"/>
          <w:szCs w:val="28"/>
        </w:rPr>
        <w:t xml:space="preserve">clase </w:t>
      </w:r>
      <w:r w:rsidRPr="00FE6C8A">
        <w:rPr>
          <w:rFonts w:ascii="Garamond" w:hAnsi="Garamond"/>
          <w:sz w:val="28"/>
          <w:szCs w:val="28"/>
        </w:rPr>
        <w:t xml:space="preserve"> (</w:t>
      </w:r>
      <w:proofErr w:type="gramEnd"/>
      <w:r w:rsidRPr="00FE6C8A">
        <w:rPr>
          <w:rFonts w:ascii="Garamond" w:hAnsi="Garamond"/>
          <w:sz w:val="28"/>
          <w:szCs w:val="28"/>
        </w:rPr>
        <w:t xml:space="preserve">disponible en el aula) donde desarrollaremos un poco más estos conceptos. </w:t>
      </w:r>
      <w:r w:rsidRPr="004309C0">
        <w:rPr>
          <w:rFonts w:ascii="Garamond" w:hAnsi="Garamond"/>
          <w:b/>
          <w:sz w:val="28"/>
          <w:szCs w:val="28"/>
        </w:rPr>
        <w:t>Actividad obligatoria.</w:t>
      </w:r>
    </w:p>
    <w:p w:rsidR="005C264D" w:rsidRPr="00FE6C8A" w:rsidRDefault="005C264D" w:rsidP="005C264D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Los videos de Piaget por Piaget. Parte 1, 2 y 3 </w:t>
      </w:r>
      <w:r w:rsidRPr="00FE6C8A">
        <w:rPr>
          <w:rFonts w:ascii="Garamond" w:hAnsi="Garamond"/>
          <w:sz w:val="28"/>
          <w:szCs w:val="28"/>
        </w:rPr>
        <w:t>(disponibles en</w:t>
      </w:r>
      <w:r>
        <w:rPr>
          <w:rFonts w:ascii="Garamond" w:hAnsi="Garamond"/>
          <w:sz w:val="28"/>
          <w:szCs w:val="28"/>
        </w:rPr>
        <w:t xml:space="preserve"> </w:t>
      </w:r>
      <w:hyperlink r:id="rId9" w:history="1">
        <w:r>
          <w:rPr>
            <w:rStyle w:val="Hipervnculo"/>
          </w:rPr>
          <w:t>https://www.youtube.com/watch?v=NuDjscvqE08</w:t>
        </w:r>
      </w:hyperlink>
      <w:r w:rsidRPr="00FE6C8A">
        <w:rPr>
          <w:rFonts w:ascii="Garamond" w:hAnsi="Garamond"/>
          <w:sz w:val="28"/>
          <w:szCs w:val="28"/>
        </w:rPr>
        <w:t xml:space="preserve">). Te ayudarán a conocer mejor al autor y </w:t>
      </w:r>
      <w:r w:rsidRPr="00FE6C8A">
        <w:rPr>
          <w:rFonts w:ascii="Garamond" w:hAnsi="Garamond"/>
          <w:sz w:val="28"/>
          <w:szCs w:val="28"/>
        </w:rPr>
        <w:lastRenderedPageBreak/>
        <w:t xml:space="preserve">a aprender de su propia palabra y experiencia </w:t>
      </w:r>
      <w:proofErr w:type="gramStart"/>
      <w:r w:rsidRPr="00FE6C8A">
        <w:rPr>
          <w:rFonts w:ascii="Garamond" w:hAnsi="Garamond"/>
          <w:sz w:val="28"/>
          <w:szCs w:val="28"/>
        </w:rPr>
        <w:t>algunos</w:t>
      </w:r>
      <w:proofErr w:type="gramEnd"/>
      <w:r w:rsidRPr="00FE6C8A">
        <w:rPr>
          <w:rFonts w:ascii="Garamond" w:hAnsi="Garamond"/>
          <w:sz w:val="28"/>
          <w:szCs w:val="28"/>
        </w:rPr>
        <w:t xml:space="preserve"> de los conceptos de la teoría y de sus experimentos más conocidos. No te lo pierdas</w:t>
      </w:r>
      <w:proofErr w:type="gramStart"/>
      <w:r w:rsidRPr="00FE6C8A">
        <w:rPr>
          <w:rFonts w:ascii="Garamond" w:hAnsi="Garamond"/>
          <w:sz w:val="28"/>
          <w:szCs w:val="28"/>
        </w:rPr>
        <w:t>!!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Actividad optativa.</w:t>
      </w:r>
    </w:p>
    <w:p w:rsidR="005C264D" w:rsidRDefault="005C264D" w:rsidP="005C264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noProof/>
          <w:lang w:eastAsia="es-ES"/>
        </w:rPr>
        <w:drawing>
          <wp:inline distT="0" distB="0" distL="0" distR="0" wp14:anchorId="3C07419C" wp14:editId="7D6CD542">
            <wp:extent cx="976438" cy="847725"/>
            <wp:effectExtent l="0" t="0" r="0" b="0"/>
            <wp:docPr id="14" name="Imagen 14" descr="María Adoración - alumnos y profes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ía Adoración - alumnos y profeso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73" cy="8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9C0">
        <w:rPr>
          <w:rFonts w:ascii="Garamond" w:hAnsi="Garamond"/>
          <w:b/>
          <w:sz w:val="28"/>
          <w:szCs w:val="28"/>
        </w:rPr>
        <w:t>BIBLIOGRAFIA OBLIGATORIA.</w:t>
      </w:r>
    </w:p>
    <w:p w:rsidR="005C264D" w:rsidRDefault="005C264D" w:rsidP="005C264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Ahora es necesario que profundicemos esta clase con la lectura de un texto. Te propongo para ello leer el capítulo 2 </w:t>
      </w:r>
      <w:r w:rsidRPr="00D94F0A">
        <w:rPr>
          <w:rFonts w:ascii="Garamond" w:hAnsi="Garamond"/>
          <w:sz w:val="28"/>
          <w:szCs w:val="28"/>
        </w:rPr>
        <w:t>El estructu</w:t>
      </w:r>
      <w:r>
        <w:rPr>
          <w:rFonts w:ascii="Garamond" w:hAnsi="Garamond"/>
          <w:sz w:val="28"/>
          <w:szCs w:val="28"/>
        </w:rPr>
        <w:t>ralismo Genético de Jean Piaget del libro de M. E. Colombo “La actividad mental” (disponible en el aula). Puedes ir relacionando y ampliando con muchos conceptos que fueron trabajados en la clase.</w:t>
      </w:r>
    </w:p>
    <w:p w:rsidR="005C264D" w:rsidRDefault="005C264D" w:rsidP="005C264D">
      <w:pPr>
        <w:rPr>
          <w:rFonts w:ascii="Garamond" w:hAnsi="Garamond"/>
          <w:b/>
          <w:sz w:val="28"/>
          <w:szCs w:val="28"/>
        </w:rPr>
      </w:pPr>
    </w:p>
    <w:p w:rsidR="005C264D" w:rsidRDefault="005C264D" w:rsidP="005C264D">
      <w:pPr>
        <w:ind w:left="708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BIBLIOGRAFÍA OPTATIVA</w:t>
      </w:r>
    </w:p>
    <w:p w:rsidR="005C264D" w:rsidRPr="004309C0" w:rsidRDefault="005C264D" w:rsidP="005C264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Te dejo en el aula para que puedas consultar el texto de </w:t>
      </w:r>
      <w:proofErr w:type="spellStart"/>
      <w:r>
        <w:rPr>
          <w:rFonts w:ascii="Garamond" w:hAnsi="Garamond"/>
          <w:sz w:val="28"/>
          <w:szCs w:val="28"/>
        </w:rPr>
        <w:t>Serulnikov</w:t>
      </w:r>
      <w:proofErr w:type="spellEnd"/>
      <w:r>
        <w:rPr>
          <w:rFonts w:ascii="Garamond" w:hAnsi="Garamond"/>
          <w:sz w:val="28"/>
          <w:szCs w:val="28"/>
        </w:rPr>
        <w:t>, Piaget para principiantes. Es un texto de la colección Para principiantes, que en forma de caricaturas te acerca la teoría de Piaget. Es otra opción para leer y comprender su teoría. Su lectura es rápida y sencilla</w:t>
      </w:r>
      <w:proofErr w:type="gramStart"/>
      <w:r>
        <w:rPr>
          <w:rFonts w:ascii="Garamond" w:hAnsi="Garamond"/>
          <w:sz w:val="28"/>
          <w:szCs w:val="28"/>
        </w:rPr>
        <w:t>!</w:t>
      </w:r>
      <w:proofErr w:type="gramEnd"/>
    </w:p>
    <w:p w:rsidR="005C264D" w:rsidRDefault="005C264D" w:rsidP="005C264D">
      <w:pPr>
        <w:rPr>
          <w:rFonts w:ascii="Garamond" w:hAnsi="Garamond"/>
          <w:sz w:val="28"/>
          <w:szCs w:val="28"/>
        </w:rPr>
      </w:pPr>
    </w:p>
    <w:p w:rsidR="005C264D" w:rsidRDefault="005C264D" w:rsidP="005C264D">
      <w:pPr>
        <w:rPr>
          <w:rFonts w:ascii="Garamond" w:hAnsi="Garamond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533E5224" wp14:editId="18E21103">
            <wp:extent cx="428625" cy="630195"/>
            <wp:effectExtent l="0" t="0" r="0" b="0"/>
            <wp:docPr id="21" name="Imagen 21" descr="3d small people - complicated question | Cód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d small people - complicated question | Códi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1" cy="6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8"/>
          <w:szCs w:val="28"/>
        </w:rPr>
        <w:t xml:space="preserve">Me gustaría ahora que podamos recapitular algunos conceptos claves para Piaget a partir de estas preguntas que puedas hacerte y contestarte: </w:t>
      </w:r>
    </w:p>
    <w:p w:rsidR="005C264D" w:rsidRDefault="005C264D" w:rsidP="005C264D">
      <w:pPr>
        <w:pStyle w:val="Prrafodelista"/>
        <w:numPr>
          <w:ilvl w:val="0"/>
          <w:numId w:val="24"/>
        </w:numPr>
        <w:spacing w:after="200" w:line="276" w:lineRule="auto"/>
        <w:rPr>
          <w:rFonts w:ascii="Garamond" w:hAnsi="Garamond"/>
          <w:sz w:val="28"/>
          <w:szCs w:val="28"/>
        </w:rPr>
      </w:pPr>
      <w:r w:rsidRPr="00244F06">
        <w:rPr>
          <w:rFonts w:ascii="Garamond" w:hAnsi="Garamond"/>
          <w:sz w:val="28"/>
          <w:szCs w:val="28"/>
        </w:rPr>
        <w:t>¿Qué es la inteligencia? ¿Cómo se conforma? ¿Cómo se acrecienta?</w:t>
      </w:r>
    </w:p>
    <w:p w:rsidR="005C264D" w:rsidRPr="00244F06" w:rsidRDefault="005C264D" w:rsidP="005C264D">
      <w:pPr>
        <w:pStyle w:val="Prrafodelista"/>
        <w:numPr>
          <w:ilvl w:val="0"/>
          <w:numId w:val="24"/>
        </w:numPr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¿Qué tipo de conocimiento a construir investiga Piaget?</w:t>
      </w:r>
    </w:p>
    <w:p w:rsidR="005C264D" w:rsidRPr="00244F06" w:rsidRDefault="005C264D" w:rsidP="005C264D">
      <w:pPr>
        <w:pStyle w:val="Prrafodelista"/>
        <w:numPr>
          <w:ilvl w:val="0"/>
          <w:numId w:val="24"/>
        </w:numPr>
        <w:spacing w:after="200" w:line="276" w:lineRule="auto"/>
        <w:rPr>
          <w:rFonts w:ascii="Garamond" w:hAnsi="Garamond"/>
          <w:sz w:val="28"/>
          <w:szCs w:val="28"/>
        </w:rPr>
      </w:pPr>
      <w:r w:rsidRPr="00244F06">
        <w:rPr>
          <w:rFonts w:ascii="Garamond" w:hAnsi="Garamond"/>
          <w:sz w:val="28"/>
          <w:szCs w:val="28"/>
        </w:rPr>
        <w:t>¿Cuál es la relación entre sujeto y objeto de conocimiento, en el acto de conocer?</w:t>
      </w:r>
    </w:p>
    <w:p w:rsidR="005C264D" w:rsidRPr="00244F06" w:rsidRDefault="005C264D" w:rsidP="005C264D">
      <w:pPr>
        <w:pStyle w:val="Prrafodelista"/>
        <w:numPr>
          <w:ilvl w:val="0"/>
          <w:numId w:val="24"/>
        </w:numPr>
        <w:spacing w:after="200" w:line="276" w:lineRule="auto"/>
        <w:rPr>
          <w:rFonts w:ascii="Garamond" w:hAnsi="Garamond"/>
          <w:sz w:val="28"/>
          <w:szCs w:val="28"/>
        </w:rPr>
      </w:pPr>
      <w:r w:rsidRPr="00244F06">
        <w:rPr>
          <w:rFonts w:ascii="Garamond" w:hAnsi="Garamond"/>
          <w:sz w:val="28"/>
          <w:szCs w:val="28"/>
        </w:rPr>
        <w:t>¿Qué papel cumple el ambiente en este proceso de conocimiento?</w:t>
      </w:r>
    </w:p>
    <w:p w:rsidR="005C264D" w:rsidRDefault="005C264D" w:rsidP="005C264D">
      <w:pPr>
        <w:pStyle w:val="Prrafodelista"/>
        <w:numPr>
          <w:ilvl w:val="0"/>
          <w:numId w:val="24"/>
        </w:numPr>
        <w:spacing w:after="200" w:line="276" w:lineRule="auto"/>
        <w:rPr>
          <w:rFonts w:ascii="Garamond" w:hAnsi="Garamond"/>
          <w:sz w:val="28"/>
          <w:szCs w:val="28"/>
        </w:rPr>
      </w:pPr>
      <w:r w:rsidRPr="00244F06">
        <w:rPr>
          <w:rFonts w:ascii="Garamond" w:hAnsi="Garamond"/>
          <w:sz w:val="28"/>
          <w:szCs w:val="28"/>
        </w:rPr>
        <w:t>¿Qué son las invariantes funcionales? ¿Todos aprendemos lo mismo o todos aprendemos de la misma manera?</w:t>
      </w:r>
    </w:p>
    <w:p w:rsidR="005C264D" w:rsidRDefault="005C264D" w:rsidP="005C264D">
      <w:pPr>
        <w:pStyle w:val="Prrafodelista"/>
        <w:numPr>
          <w:ilvl w:val="0"/>
          <w:numId w:val="24"/>
        </w:numPr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¿Qué relación existe entre los contenidos a aprender y las funciones cognitivas que permiten los aprendizajes de los contenidos?</w:t>
      </w:r>
    </w:p>
    <w:p w:rsidR="005C264D" w:rsidRDefault="005C264D" w:rsidP="005C264D">
      <w:pPr>
        <w:pStyle w:val="Prrafodelista"/>
        <w:numPr>
          <w:ilvl w:val="0"/>
          <w:numId w:val="24"/>
        </w:numPr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¿Por qué Piaget habla de estadios del desarrollo del pensamiento? ¿Qué relación tienen los estadios con la edad cronológica?</w:t>
      </w:r>
    </w:p>
    <w:p w:rsidR="005C264D" w:rsidRPr="00244F06" w:rsidRDefault="005C264D" w:rsidP="005C264D">
      <w:pPr>
        <w:pStyle w:val="Prrafodelista"/>
        <w:numPr>
          <w:ilvl w:val="0"/>
          <w:numId w:val="24"/>
        </w:numPr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¿En qué momento se alcanza la madurez del pensamiento?</w:t>
      </w:r>
    </w:p>
    <w:p w:rsidR="005C264D" w:rsidRDefault="005C264D" w:rsidP="005C264D">
      <w:pPr>
        <w:spacing w:before="120" w:after="120" w:line="240" w:lineRule="auto"/>
        <w:ind w:left="360"/>
        <w:rPr>
          <w:rFonts w:ascii="Garamond" w:hAnsi="Garamond"/>
          <w:sz w:val="28"/>
          <w:szCs w:val="28"/>
        </w:rPr>
      </w:pPr>
    </w:p>
    <w:p w:rsidR="005C264D" w:rsidRDefault="005C264D" w:rsidP="005C264D">
      <w:pPr>
        <w:spacing w:before="120" w:after="120" w:line="240" w:lineRule="auto"/>
        <w:ind w:left="360"/>
        <w:rPr>
          <w:rFonts w:ascii="Garamond" w:hAnsi="Garamond"/>
          <w:sz w:val="28"/>
          <w:szCs w:val="28"/>
        </w:rPr>
      </w:pPr>
    </w:p>
    <w:p w:rsidR="005C264D" w:rsidRDefault="005C264D" w:rsidP="005C264D">
      <w:pPr>
        <w:spacing w:before="120" w:after="120" w:line="240" w:lineRule="auto"/>
        <w:ind w:left="360"/>
        <w:rPr>
          <w:rFonts w:ascii="Garamond" w:hAnsi="Garamond"/>
          <w:sz w:val="28"/>
          <w:szCs w:val="28"/>
        </w:rPr>
      </w:pPr>
    </w:p>
    <w:p w:rsidR="005C264D" w:rsidRDefault="005C264D" w:rsidP="005C264D">
      <w:pPr>
        <w:shd w:val="clear" w:color="auto" w:fill="9CC2E5" w:themeFill="accent1" w:themeFillTint="99"/>
        <w:spacing w:before="120" w:after="120" w:line="240" w:lineRule="auto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Guía de lectura y comprensión de lo leído. </w:t>
      </w:r>
    </w:p>
    <w:p w:rsidR="005C264D" w:rsidRDefault="005C264D" w:rsidP="005C264D">
      <w:pPr>
        <w:spacing w:before="120" w:after="120" w:line="240" w:lineRule="auto"/>
        <w:ind w:left="360"/>
        <w:rPr>
          <w:rFonts w:ascii="Garamond" w:hAnsi="Garamond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33B36314" wp14:editId="03ECB895">
            <wp:extent cx="619125" cy="600117"/>
            <wp:effectExtent l="0" t="0" r="0" b="9525"/>
            <wp:docPr id="20" name="Imagen 20" descr="Ilustraciones, imágenes y vectores de stock sobre Checklist+pers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ones, imágenes y vectores de stock sobre Checklist+pers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3341" cy="63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8"/>
          <w:szCs w:val="28"/>
        </w:rPr>
        <w:t>Te invito a realizar esta guía de trabajo para chequear tu lectura y comprensión de todo lo aprendido:</w:t>
      </w:r>
    </w:p>
    <w:p w:rsidR="005C264D" w:rsidRPr="00D94F0A" w:rsidRDefault="005C264D" w:rsidP="005C264D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Responda con verdadero o falso justificando cada afirmación.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La teoría del desarrollo cognitivo de Piaget se basó en la investigación de casos concretos de sujetos de diversas edades.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Los esquemas son estructuras invariantes que forman la inteligencia y que resultan sólo de la función de la organización.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Las invariantes funcionales pueden cambiar y funcionar de maneras diversas en cada persona.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El desequilibrio cognitivo retarda el desarrollo cognitivo.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La inteligencia comienza a funcionar sobre la base de los reflejos, para avanzar a estructuras cada vez más complejas, como los hábitos, las conductas intencionales.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El error debe ser evitado en el proceso de construcción del conocimiento.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Los estadios son fijos e inamovibles y se presentan del mismo modo y al mismo tiempo en todos los sujetos.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Piaget organizó una pedagogía y una didáctica en base a los principios de su teoría.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La inteligencia es concebida por Piaget como una estructura, donde se pueden contener e integrar diversas subestructuras. </w:t>
      </w:r>
    </w:p>
    <w:p w:rsidR="005C264D" w:rsidRPr="00D94F0A" w:rsidRDefault="005C264D" w:rsidP="005C264D">
      <w:pPr>
        <w:numPr>
          <w:ilvl w:val="0"/>
          <w:numId w:val="26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Las funciones de la inteligencia pueden actualizarse de la misma forma aunque bajo diverso contenido. </w:t>
      </w:r>
    </w:p>
    <w:p w:rsidR="005C264D" w:rsidRPr="00D94F0A" w:rsidRDefault="005C264D" w:rsidP="005C264D">
      <w:pPr>
        <w:ind w:left="720"/>
        <w:jc w:val="both"/>
        <w:rPr>
          <w:rFonts w:ascii="Garamond" w:hAnsi="Garamond"/>
          <w:bCs/>
          <w:sz w:val="28"/>
          <w:szCs w:val="28"/>
        </w:rPr>
      </w:pPr>
    </w:p>
    <w:p w:rsidR="005C264D" w:rsidRPr="00D94F0A" w:rsidRDefault="005C264D" w:rsidP="005C264D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Complete con la palabra correcta en cada caso.</w:t>
      </w:r>
    </w:p>
    <w:p w:rsidR="005C264D" w:rsidRPr="00D94F0A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El método de investigación utilizado por Piaget se denomina ………………………</w:t>
      </w:r>
      <w:r>
        <w:rPr>
          <w:rFonts w:ascii="Garamond" w:hAnsi="Garamond"/>
          <w:bCs/>
          <w:sz w:val="28"/>
          <w:szCs w:val="28"/>
        </w:rPr>
        <w:t>…………………………………………………</w:t>
      </w:r>
    </w:p>
    <w:p w:rsidR="005C264D" w:rsidRPr="00D94F0A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Las invariantes funci</w:t>
      </w:r>
      <w:r>
        <w:rPr>
          <w:rFonts w:ascii="Garamond" w:hAnsi="Garamond"/>
          <w:bCs/>
          <w:sz w:val="28"/>
          <w:szCs w:val="28"/>
        </w:rPr>
        <w:t>onales son……………………y……………………</w:t>
      </w:r>
    </w:p>
    <w:p w:rsidR="005C264D" w:rsidRPr="00D94F0A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La adaptación se alcanza por el equilibrio entre</w:t>
      </w:r>
      <w:proofErr w:type="gramStart"/>
      <w:r w:rsidRPr="00D94F0A">
        <w:rPr>
          <w:rFonts w:ascii="Garamond" w:hAnsi="Garamond"/>
          <w:bCs/>
          <w:sz w:val="28"/>
          <w:szCs w:val="28"/>
        </w:rPr>
        <w:t>………………….</w:t>
      </w:r>
      <w:proofErr w:type="gramEnd"/>
      <w:r w:rsidRPr="00D94F0A">
        <w:rPr>
          <w:rFonts w:ascii="Garamond" w:hAnsi="Garamond"/>
          <w:bCs/>
          <w:sz w:val="28"/>
          <w:szCs w:val="28"/>
        </w:rPr>
        <w:t xml:space="preserve"> y ……………….</w:t>
      </w:r>
    </w:p>
    <w:p w:rsidR="005C264D" w:rsidRPr="00D94F0A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La </w:t>
      </w:r>
      <w:proofErr w:type="spellStart"/>
      <w:r w:rsidRPr="00D94F0A">
        <w:rPr>
          <w:rFonts w:ascii="Garamond" w:hAnsi="Garamond"/>
          <w:bCs/>
          <w:sz w:val="28"/>
          <w:szCs w:val="28"/>
        </w:rPr>
        <w:t>equilibración</w:t>
      </w:r>
      <w:proofErr w:type="spellEnd"/>
      <w:r w:rsidRPr="00D94F0A">
        <w:rPr>
          <w:rFonts w:ascii="Garamond" w:hAnsi="Garamond"/>
          <w:bCs/>
          <w:sz w:val="28"/>
          <w:szCs w:val="28"/>
        </w:rPr>
        <w:t xml:space="preserve"> se caracteriza por ser</w:t>
      </w:r>
      <w:r>
        <w:rPr>
          <w:rFonts w:ascii="Garamond" w:hAnsi="Garamond"/>
          <w:bCs/>
          <w:sz w:val="28"/>
          <w:szCs w:val="28"/>
        </w:rPr>
        <w:t>………………………………………</w:t>
      </w:r>
    </w:p>
    <w:p w:rsidR="005C264D" w:rsidRPr="00D94F0A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 xml:space="preserve">Piaget divide el desarrollo de la inteligencia </w:t>
      </w:r>
      <w:proofErr w:type="gramStart"/>
      <w:r w:rsidRPr="00D94F0A">
        <w:rPr>
          <w:rFonts w:ascii="Garamond" w:hAnsi="Garamond"/>
          <w:bCs/>
          <w:sz w:val="28"/>
          <w:szCs w:val="28"/>
        </w:rPr>
        <w:t>en …</w:t>
      </w:r>
      <w:proofErr w:type="gramEnd"/>
      <w:r w:rsidRPr="00D94F0A">
        <w:rPr>
          <w:rFonts w:ascii="Garamond" w:hAnsi="Garamond"/>
          <w:bCs/>
          <w:sz w:val="28"/>
          <w:szCs w:val="28"/>
        </w:rPr>
        <w:t>……………………………...</w:t>
      </w:r>
    </w:p>
    <w:p w:rsidR="005C264D" w:rsidRPr="00D94F0A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Las características de las etapas son:</w:t>
      </w:r>
      <w:proofErr w:type="gramStart"/>
      <w:r w:rsidRPr="00D94F0A">
        <w:rPr>
          <w:rFonts w:ascii="Garamond" w:hAnsi="Garamond"/>
          <w:bCs/>
          <w:sz w:val="28"/>
          <w:szCs w:val="28"/>
        </w:rPr>
        <w:t>…………………………………………………</w:t>
      </w:r>
      <w:r>
        <w:rPr>
          <w:rFonts w:ascii="Garamond" w:hAnsi="Garamond"/>
          <w:bCs/>
          <w:sz w:val="28"/>
          <w:szCs w:val="28"/>
        </w:rPr>
        <w:t>………………………</w:t>
      </w:r>
      <w:proofErr w:type="gramEnd"/>
    </w:p>
    <w:p w:rsidR="005C264D" w:rsidRPr="00D94F0A" w:rsidRDefault="005C264D" w:rsidP="005C264D">
      <w:pPr>
        <w:ind w:left="720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bCs/>
          <w:sz w:val="28"/>
          <w:szCs w:val="28"/>
        </w:rPr>
        <w:t>……………………………………………………….</w:t>
      </w:r>
    </w:p>
    <w:p w:rsidR="005C264D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Los períodos se llaman y abarcan las siguientes edades:</w:t>
      </w:r>
    </w:p>
    <w:p w:rsidR="005C264D" w:rsidRDefault="005C264D" w:rsidP="005C264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:rsidR="005C264D" w:rsidRDefault="005C264D" w:rsidP="005C264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:rsidR="005C264D" w:rsidRDefault="005C264D" w:rsidP="005C264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:rsidR="005C264D" w:rsidRDefault="005C264D" w:rsidP="005C264D">
      <w:p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</w:p>
    <w:p w:rsidR="005C264D" w:rsidRDefault="005C264D" w:rsidP="005C264D">
      <w:pPr>
        <w:spacing w:after="0" w:line="240" w:lineRule="auto"/>
        <w:ind w:left="720"/>
        <w:jc w:val="both"/>
        <w:rPr>
          <w:rFonts w:ascii="Garamond" w:hAnsi="Garamond"/>
          <w:bCs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517"/>
        <w:gridCol w:w="4512"/>
      </w:tblGrid>
      <w:tr w:rsidR="005C264D" w:rsidTr="004570E4">
        <w:tc>
          <w:tcPr>
            <w:tcW w:w="4602" w:type="dxa"/>
            <w:shd w:val="clear" w:color="auto" w:fill="8496B0" w:themeFill="text2" w:themeFillTint="99"/>
          </w:tcPr>
          <w:p w:rsidR="005C264D" w:rsidRPr="00D94F0A" w:rsidRDefault="005C264D" w:rsidP="004570E4">
            <w:pPr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NOMBRE DEL PERIODO</w:t>
            </w:r>
          </w:p>
        </w:tc>
        <w:tc>
          <w:tcPr>
            <w:tcW w:w="4602" w:type="dxa"/>
            <w:shd w:val="clear" w:color="auto" w:fill="8496B0" w:themeFill="text2" w:themeFillTint="99"/>
          </w:tcPr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EDADES QUE ABARCA</w:t>
            </w:r>
          </w:p>
        </w:tc>
      </w:tr>
      <w:tr w:rsidR="005C264D" w:rsidTr="004570E4">
        <w:tc>
          <w:tcPr>
            <w:tcW w:w="4602" w:type="dxa"/>
          </w:tcPr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5C264D" w:rsidTr="004570E4">
        <w:tc>
          <w:tcPr>
            <w:tcW w:w="4602" w:type="dxa"/>
          </w:tcPr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5C264D" w:rsidTr="004570E4">
        <w:tc>
          <w:tcPr>
            <w:tcW w:w="4602" w:type="dxa"/>
          </w:tcPr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5C264D" w:rsidTr="004570E4">
        <w:tc>
          <w:tcPr>
            <w:tcW w:w="4602" w:type="dxa"/>
          </w:tcPr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5C264D" w:rsidRDefault="005C264D" w:rsidP="004570E4">
            <w:pPr>
              <w:jc w:val="both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</w:tbl>
    <w:p w:rsidR="005C264D" w:rsidRPr="00D94F0A" w:rsidRDefault="005C264D" w:rsidP="005C264D">
      <w:pPr>
        <w:spacing w:after="0" w:line="240" w:lineRule="auto"/>
        <w:ind w:left="720"/>
        <w:jc w:val="both"/>
        <w:rPr>
          <w:rFonts w:ascii="Garamond" w:hAnsi="Garamond"/>
          <w:bCs/>
          <w:sz w:val="28"/>
          <w:szCs w:val="28"/>
        </w:rPr>
      </w:pPr>
    </w:p>
    <w:p w:rsidR="005C264D" w:rsidRPr="00D94F0A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La teoría se denomina …………………………… porque………………………</w:t>
      </w:r>
      <w:r>
        <w:rPr>
          <w:rFonts w:ascii="Garamond" w:hAnsi="Garamond"/>
          <w:bCs/>
          <w:sz w:val="28"/>
          <w:szCs w:val="28"/>
        </w:rPr>
        <w:t>………………………………………………</w:t>
      </w:r>
    </w:p>
    <w:p w:rsidR="005C264D" w:rsidRPr="00D94F0A" w:rsidRDefault="005C264D" w:rsidP="005C264D">
      <w:pPr>
        <w:ind w:left="720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…</w:t>
      </w:r>
      <w:r>
        <w:rPr>
          <w:rFonts w:ascii="Garamond" w:hAnsi="Garamond"/>
          <w:bCs/>
          <w:sz w:val="28"/>
          <w:szCs w:val="28"/>
        </w:rPr>
        <w:t>………………………………………………………………………</w:t>
      </w:r>
    </w:p>
    <w:p w:rsidR="005C264D" w:rsidRPr="004309C0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Las propiedades de las estructuras son:</w:t>
      </w:r>
      <w:proofErr w:type="gramStart"/>
      <w:r w:rsidRPr="00D94F0A">
        <w:rPr>
          <w:rFonts w:ascii="Garamond" w:hAnsi="Garamond"/>
          <w:bCs/>
          <w:sz w:val="28"/>
          <w:szCs w:val="28"/>
        </w:rPr>
        <w:t>………………………………………………</w:t>
      </w:r>
      <w:r>
        <w:rPr>
          <w:rFonts w:ascii="Garamond" w:hAnsi="Garamond"/>
          <w:bCs/>
          <w:sz w:val="28"/>
          <w:szCs w:val="28"/>
        </w:rPr>
        <w:t>……………………….....</w:t>
      </w:r>
      <w:proofErr w:type="gramEnd"/>
    </w:p>
    <w:p w:rsidR="005C264D" w:rsidRPr="00D94F0A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Los factores del desa</w:t>
      </w:r>
      <w:r>
        <w:rPr>
          <w:rFonts w:ascii="Garamond" w:hAnsi="Garamond"/>
          <w:bCs/>
          <w:sz w:val="28"/>
          <w:szCs w:val="28"/>
        </w:rPr>
        <w:t>rrollo son:</w:t>
      </w:r>
      <w:proofErr w:type="gramStart"/>
      <w:r>
        <w:rPr>
          <w:rFonts w:ascii="Garamond" w:hAnsi="Garamond"/>
          <w:bCs/>
          <w:sz w:val="28"/>
          <w:szCs w:val="28"/>
        </w:rPr>
        <w:t>……………</w:t>
      </w:r>
      <w:r w:rsidRPr="00D94F0A">
        <w:rPr>
          <w:rFonts w:ascii="Garamond" w:hAnsi="Garamond"/>
          <w:bCs/>
          <w:sz w:val="28"/>
          <w:szCs w:val="28"/>
        </w:rPr>
        <w:t>……………………………………………………………</w:t>
      </w:r>
      <w:proofErr w:type="gramEnd"/>
    </w:p>
    <w:p w:rsidR="005C264D" w:rsidRPr="00D94F0A" w:rsidRDefault="005C264D" w:rsidP="005C264D">
      <w:pPr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D94F0A">
        <w:rPr>
          <w:rFonts w:ascii="Garamond" w:hAnsi="Garamond"/>
          <w:bCs/>
          <w:sz w:val="28"/>
          <w:szCs w:val="28"/>
        </w:rPr>
        <w:t>Para conocer el estado del desarrollo de un s</w:t>
      </w:r>
      <w:r>
        <w:rPr>
          <w:rFonts w:ascii="Garamond" w:hAnsi="Garamond"/>
          <w:bCs/>
          <w:sz w:val="28"/>
          <w:szCs w:val="28"/>
        </w:rPr>
        <w:t>ujeto es necesario indagar:…………………………………</w:t>
      </w:r>
      <w:r w:rsidRPr="00D94F0A">
        <w:rPr>
          <w:rFonts w:ascii="Garamond" w:hAnsi="Garamond"/>
          <w:bCs/>
          <w:sz w:val="28"/>
          <w:szCs w:val="28"/>
        </w:rPr>
        <w:t>………………………………………………………………………………………</w:t>
      </w:r>
      <w:r>
        <w:rPr>
          <w:rFonts w:ascii="Garamond" w:hAnsi="Garamond"/>
          <w:bCs/>
          <w:sz w:val="28"/>
          <w:szCs w:val="28"/>
        </w:rPr>
        <w:t>……………………</w:t>
      </w:r>
    </w:p>
    <w:p w:rsidR="005C264D" w:rsidRDefault="005C264D" w:rsidP="005C264D">
      <w:pPr>
        <w:ind w:left="360"/>
        <w:jc w:val="both"/>
        <w:rPr>
          <w:rFonts w:ascii="Garamond" w:hAnsi="Garamond"/>
          <w:bCs/>
          <w:sz w:val="28"/>
          <w:szCs w:val="28"/>
        </w:rPr>
      </w:pPr>
    </w:p>
    <w:p w:rsidR="005C264D" w:rsidRPr="0004681E" w:rsidRDefault="005C264D" w:rsidP="005C264D">
      <w:pPr>
        <w:numPr>
          <w:ilvl w:val="0"/>
          <w:numId w:val="25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Marca con una cruz la respuesta correcta:</w:t>
      </w:r>
    </w:p>
    <w:p w:rsidR="005C264D" w:rsidRPr="0004681E" w:rsidRDefault="005C264D" w:rsidP="005C264D">
      <w:pPr>
        <w:ind w:left="720"/>
        <w:jc w:val="both"/>
        <w:rPr>
          <w:rFonts w:ascii="Garamond" w:hAnsi="Garamond"/>
          <w:bCs/>
          <w:sz w:val="28"/>
          <w:szCs w:val="28"/>
        </w:rPr>
      </w:pPr>
    </w:p>
    <w:p w:rsidR="005C264D" w:rsidRPr="0004681E" w:rsidRDefault="005C264D" w:rsidP="005C264D">
      <w:pPr>
        <w:ind w:left="72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a-</w:t>
      </w:r>
      <w:r w:rsidRPr="0004681E">
        <w:rPr>
          <w:rFonts w:ascii="Garamond" w:hAnsi="Garamond"/>
          <w:bCs/>
          <w:sz w:val="28"/>
          <w:szCs w:val="28"/>
        </w:rPr>
        <w:t>Lo que a Piaget le interesa de los niños es: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Sus diferencias individuales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Su desarrollo afectivo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Su desarrollo psicosexual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Su evolución social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La forma en que construye el conocimiento del mundo</w:t>
      </w:r>
    </w:p>
    <w:p w:rsidR="005C264D" w:rsidRPr="0004681E" w:rsidRDefault="005C264D" w:rsidP="005C264D">
      <w:pPr>
        <w:ind w:left="720"/>
        <w:jc w:val="both"/>
        <w:rPr>
          <w:rFonts w:ascii="Garamond" w:hAnsi="Garamond"/>
          <w:bCs/>
          <w:sz w:val="28"/>
          <w:szCs w:val="28"/>
        </w:rPr>
      </w:pPr>
    </w:p>
    <w:p w:rsidR="005C264D" w:rsidRPr="0004681E" w:rsidRDefault="005C264D" w:rsidP="005C264D">
      <w:pPr>
        <w:ind w:left="72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b-</w:t>
      </w:r>
      <w:r w:rsidRPr="0004681E">
        <w:rPr>
          <w:rFonts w:ascii="Garamond" w:hAnsi="Garamond"/>
          <w:bCs/>
          <w:sz w:val="28"/>
          <w:szCs w:val="28"/>
        </w:rPr>
        <w:t>En la aplicación del método clínico a Piaget le interesa: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Las respuestas correctas de los sujetos para observar la lógica del conocimiento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Los errores que cometen los sujetos para observar el camino de construcción del pensamiento</w:t>
      </w:r>
    </w:p>
    <w:p w:rsidR="005C264D" w:rsidRPr="0004681E" w:rsidRDefault="005C264D" w:rsidP="005C264D">
      <w:pPr>
        <w:ind w:left="720"/>
        <w:jc w:val="both"/>
        <w:rPr>
          <w:rFonts w:ascii="Garamond" w:hAnsi="Garamond"/>
          <w:bCs/>
          <w:sz w:val="28"/>
          <w:szCs w:val="28"/>
        </w:rPr>
      </w:pPr>
    </w:p>
    <w:p w:rsidR="005C264D" w:rsidRPr="0004681E" w:rsidRDefault="005C264D" w:rsidP="005C264D">
      <w:pPr>
        <w:ind w:left="720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c-</w:t>
      </w:r>
      <w:r w:rsidRPr="0004681E">
        <w:rPr>
          <w:rFonts w:ascii="Garamond" w:hAnsi="Garamond"/>
          <w:bCs/>
          <w:sz w:val="28"/>
          <w:szCs w:val="28"/>
        </w:rPr>
        <w:t>La concepción que tiene Piaget de la inteligencia es: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Inteligencias múltiples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Inteligencia emocional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Inteligencia lógica</w:t>
      </w:r>
    </w:p>
    <w:p w:rsidR="005C264D" w:rsidRPr="0004681E" w:rsidRDefault="005C264D" w:rsidP="005C264D">
      <w:pPr>
        <w:numPr>
          <w:ilvl w:val="0"/>
          <w:numId w:val="29"/>
        </w:numPr>
        <w:spacing w:after="0" w:line="240" w:lineRule="auto"/>
        <w:jc w:val="both"/>
        <w:rPr>
          <w:rFonts w:ascii="Garamond" w:hAnsi="Garamond"/>
          <w:bCs/>
          <w:sz w:val="28"/>
          <w:szCs w:val="28"/>
        </w:rPr>
      </w:pPr>
      <w:r w:rsidRPr="0004681E">
        <w:rPr>
          <w:rFonts w:ascii="Garamond" w:hAnsi="Garamond"/>
          <w:bCs/>
          <w:sz w:val="28"/>
          <w:szCs w:val="28"/>
        </w:rPr>
        <w:t>Inteligencia práctica</w:t>
      </w:r>
    </w:p>
    <w:p w:rsidR="005C264D" w:rsidRPr="00D94F0A" w:rsidRDefault="005C264D" w:rsidP="005C264D">
      <w:pPr>
        <w:ind w:left="360"/>
        <w:jc w:val="both"/>
        <w:rPr>
          <w:rFonts w:ascii="Garamond" w:hAnsi="Garamond"/>
          <w:bCs/>
          <w:sz w:val="28"/>
          <w:szCs w:val="28"/>
        </w:rPr>
      </w:pPr>
    </w:p>
    <w:p w:rsidR="005C264D" w:rsidRPr="00D94F0A" w:rsidRDefault="005C264D" w:rsidP="005C264D">
      <w:pPr>
        <w:spacing w:before="120" w:after="120" w:line="240" w:lineRule="auto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tienes que entregar esta guía. Es para facilitar tu lectura y comprensión. Cualquier consulta, no dudes en comunicarte a través del aula virtual</w:t>
      </w:r>
      <w:proofErr w:type="gramStart"/>
      <w:r>
        <w:rPr>
          <w:rFonts w:ascii="Garamond" w:hAnsi="Garamond"/>
          <w:sz w:val="28"/>
          <w:szCs w:val="28"/>
        </w:rPr>
        <w:t>!!!</w:t>
      </w:r>
      <w:proofErr w:type="gramEnd"/>
    </w:p>
    <w:p w:rsidR="005C264D" w:rsidRPr="00283538" w:rsidRDefault="005C264D" w:rsidP="005C264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C264D" w:rsidRDefault="005C264D" w:rsidP="005C264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C264D" w:rsidRDefault="005C264D" w:rsidP="005C264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C264D" w:rsidRDefault="005C264D" w:rsidP="005C264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C264D" w:rsidRDefault="005C264D" w:rsidP="005C264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C264D" w:rsidRPr="00EC0775" w:rsidRDefault="005C264D" w:rsidP="005C264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C264D" w:rsidRPr="00796975" w:rsidRDefault="005C264D" w:rsidP="005C264D">
      <w:pPr>
        <w:spacing w:line="276" w:lineRule="auto"/>
        <w:jc w:val="both"/>
        <w:rPr>
          <w:rFonts w:ascii="Georgia" w:hAnsi="Georgia"/>
          <w:bCs/>
          <w:sz w:val="24"/>
          <w:szCs w:val="24"/>
        </w:rPr>
      </w:pPr>
    </w:p>
    <w:p w:rsidR="005C264D" w:rsidRDefault="005C264D" w:rsidP="00AE51F7">
      <w:pPr>
        <w:jc w:val="both"/>
        <w:rPr>
          <w:rFonts w:ascii="Georgia" w:hAnsi="Georgia"/>
          <w:b/>
          <w:sz w:val="24"/>
          <w:szCs w:val="24"/>
        </w:rPr>
      </w:pPr>
    </w:p>
    <w:sectPr w:rsidR="005C264D" w:rsidSect="007E20B6">
      <w:headerReference w:type="default" r:id="rId13"/>
      <w:footerReference w:type="default" r:id="rId14"/>
      <w:pgSz w:w="11906" w:h="16838"/>
      <w:pgMar w:top="1440" w:right="707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F1" w:rsidRDefault="008273F1" w:rsidP="00712EB9">
      <w:pPr>
        <w:spacing w:after="0" w:line="240" w:lineRule="auto"/>
      </w:pPr>
      <w:r>
        <w:separator/>
      </w:r>
    </w:p>
  </w:endnote>
  <w:endnote w:type="continuationSeparator" w:id="0">
    <w:p w:rsidR="008273F1" w:rsidRDefault="008273F1" w:rsidP="0071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50" w:rsidRPr="000A7750" w:rsidRDefault="00EC0775" w:rsidP="00FA307C">
    <w:pPr>
      <w:pStyle w:val="Piedep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PSICOLOGÍA </w:t>
    </w:r>
    <w:r w:rsidR="00B62464">
      <w:rPr>
        <w:sz w:val="18"/>
        <w:szCs w:val="18"/>
      </w:rPr>
      <w:t>GENERAL Y EVOLUTIVA</w:t>
    </w:r>
    <w:r>
      <w:rPr>
        <w:sz w:val="18"/>
        <w:szCs w:val="18"/>
      </w:rPr>
      <w:t xml:space="preserve">     </w:t>
    </w:r>
    <w:r w:rsidR="00B62464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</w:t>
    </w:r>
    <w:r w:rsidR="000A7750" w:rsidRPr="000A7750">
      <w:rPr>
        <w:sz w:val="18"/>
        <w:szCs w:val="18"/>
      </w:rPr>
      <w:t xml:space="preserve">PROFESORAS: VERONICA REBAUDINO – </w:t>
    </w:r>
    <w:r w:rsidR="00B62464">
      <w:rPr>
        <w:sz w:val="18"/>
        <w:szCs w:val="18"/>
      </w:rPr>
      <w:t>MARIANA FERRANDO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F1" w:rsidRDefault="008273F1" w:rsidP="00712EB9">
      <w:pPr>
        <w:spacing w:after="0" w:line="240" w:lineRule="auto"/>
      </w:pPr>
      <w:r>
        <w:separator/>
      </w:r>
    </w:p>
  </w:footnote>
  <w:footnote w:type="continuationSeparator" w:id="0">
    <w:p w:rsidR="008273F1" w:rsidRDefault="008273F1" w:rsidP="0071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50" w:rsidRPr="00EC0775" w:rsidRDefault="00B62464" w:rsidP="00B62464">
    <w:pPr>
      <w:pStyle w:val="Encabezado"/>
      <w:pBdr>
        <w:bottom w:val="single" w:sz="4" w:space="1" w:color="auto"/>
      </w:pBdr>
      <w:jc w:val="center"/>
    </w:pPr>
    <w:r>
      <w:rPr>
        <w:noProof/>
        <w:lang w:eastAsia="es-ES"/>
      </w:rPr>
      <w:drawing>
        <wp:inline distT="0" distB="0" distL="0" distR="0">
          <wp:extent cx="590550" cy="590550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ucs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FACULTAD DE CIENCIAS DE LA SALUD – LIC. EN FONOAUDIOLOGÍA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8F6"/>
    <w:multiLevelType w:val="hybridMultilevel"/>
    <w:tmpl w:val="6D0E27C0"/>
    <w:lvl w:ilvl="0" w:tplc="83DACAE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05"/>
    <w:multiLevelType w:val="hybridMultilevel"/>
    <w:tmpl w:val="D0C82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627D"/>
    <w:multiLevelType w:val="hybridMultilevel"/>
    <w:tmpl w:val="443AF5E0"/>
    <w:lvl w:ilvl="0" w:tplc="E9E24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C4612"/>
    <w:multiLevelType w:val="multilevel"/>
    <w:tmpl w:val="DC36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76EE4"/>
    <w:multiLevelType w:val="hybridMultilevel"/>
    <w:tmpl w:val="C3CE3F2E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A48B7"/>
    <w:multiLevelType w:val="hybridMultilevel"/>
    <w:tmpl w:val="951E2092"/>
    <w:lvl w:ilvl="0" w:tplc="0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330C1FE1"/>
    <w:multiLevelType w:val="multilevel"/>
    <w:tmpl w:val="6ED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87065"/>
    <w:multiLevelType w:val="multilevel"/>
    <w:tmpl w:val="3CB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287E66"/>
    <w:multiLevelType w:val="hybridMultilevel"/>
    <w:tmpl w:val="FD00A3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F4EB9"/>
    <w:multiLevelType w:val="hybridMultilevel"/>
    <w:tmpl w:val="9F586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364E"/>
    <w:multiLevelType w:val="hybridMultilevel"/>
    <w:tmpl w:val="37D44E5E"/>
    <w:lvl w:ilvl="0" w:tplc="4A16C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C6877"/>
    <w:multiLevelType w:val="hybridMultilevel"/>
    <w:tmpl w:val="E994795E"/>
    <w:lvl w:ilvl="0" w:tplc="A306A8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73A3B"/>
    <w:multiLevelType w:val="hybridMultilevel"/>
    <w:tmpl w:val="2AA0A110"/>
    <w:lvl w:ilvl="0" w:tplc="87A0A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078F5"/>
    <w:multiLevelType w:val="hybridMultilevel"/>
    <w:tmpl w:val="02889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344D2"/>
    <w:multiLevelType w:val="hybridMultilevel"/>
    <w:tmpl w:val="1D96466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3CC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6136C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976E61"/>
    <w:multiLevelType w:val="hybridMultilevel"/>
    <w:tmpl w:val="8D768242"/>
    <w:lvl w:ilvl="0" w:tplc="171A927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145DC"/>
    <w:multiLevelType w:val="hybridMultilevel"/>
    <w:tmpl w:val="A754B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040A5"/>
    <w:multiLevelType w:val="hybridMultilevel"/>
    <w:tmpl w:val="E5C086E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B66D7"/>
    <w:multiLevelType w:val="hybridMultilevel"/>
    <w:tmpl w:val="410CD7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F332DC"/>
    <w:multiLevelType w:val="hybridMultilevel"/>
    <w:tmpl w:val="6E7E3C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4A621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F1B96"/>
    <w:multiLevelType w:val="hybridMultilevel"/>
    <w:tmpl w:val="1256A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11B79"/>
    <w:multiLevelType w:val="hybridMultilevel"/>
    <w:tmpl w:val="EDC2B1BA"/>
    <w:lvl w:ilvl="0" w:tplc="CE1A7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53604"/>
    <w:multiLevelType w:val="hybridMultilevel"/>
    <w:tmpl w:val="99BE94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0C62"/>
    <w:multiLevelType w:val="hybridMultilevel"/>
    <w:tmpl w:val="A3406B7C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B4C11"/>
    <w:multiLevelType w:val="hybridMultilevel"/>
    <w:tmpl w:val="BFE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06369"/>
    <w:multiLevelType w:val="hybridMultilevel"/>
    <w:tmpl w:val="10CE0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2730B"/>
    <w:multiLevelType w:val="hybridMultilevel"/>
    <w:tmpl w:val="D0AA98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F31EF"/>
    <w:multiLevelType w:val="hybridMultilevel"/>
    <w:tmpl w:val="ACF84E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B74C9"/>
    <w:multiLevelType w:val="hybridMultilevel"/>
    <w:tmpl w:val="3F74C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"/>
  </w:num>
  <w:num w:numId="5">
    <w:abstractNumId w:val="4"/>
  </w:num>
  <w:num w:numId="6">
    <w:abstractNumId w:val="1"/>
  </w:num>
  <w:num w:numId="7">
    <w:abstractNumId w:val="23"/>
  </w:num>
  <w:num w:numId="8">
    <w:abstractNumId w:val="7"/>
  </w:num>
  <w:num w:numId="9">
    <w:abstractNumId w:val="24"/>
  </w:num>
  <w:num w:numId="10">
    <w:abstractNumId w:val="18"/>
  </w:num>
  <w:num w:numId="11">
    <w:abstractNumId w:val="16"/>
  </w:num>
  <w:num w:numId="12">
    <w:abstractNumId w:val="25"/>
  </w:num>
  <w:num w:numId="13">
    <w:abstractNumId w:val="5"/>
  </w:num>
  <w:num w:numId="14">
    <w:abstractNumId w:val="27"/>
  </w:num>
  <w:num w:numId="15">
    <w:abstractNumId w:val="6"/>
  </w:num>
  <w:num w:numId="16">
    <w:abstractNumId w:val="3"/>
  </w:num>
  <w:num w:numId="17">
    <w:abstractNumId w:val="14"/>
  </w:num>
  <w:num w:numId="18">
    <w:abstractNumId w:val="13"/>
  </w:num>
  <w:num w:numId="19">
    <w:abstractNumId w:val="15"/>
  </w:num>
  <w:num w:numId="20">
    <w:abstractNumId w:val="9"/>
  </w:num>
  <w:num w:numId="21">
    <w:abstractNumId w:val="12"/>
  </w:num>
  <w:num w:numId="22">
    <w:abstractNumId w:val="21"/>
  </w:num>
  <w:num w:numId="23">
    <w:abstractNumId w:val="8"/>
  </w:num>
  <w:num w:numId="24">
    <w:abstractNumId w:val="20"/>
  </w:num>
  <w:num w:numId="25">
    <w:abstractNumId w:val="10"/>
  </w:num>
  <w:num w:numId="26">
    <w:abstractNumId w:val="17"/>
  </w:num>
  <w:num w:numId="27">
    <w:abstractNumId w:val="22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9"/>
    <w:rsid w:val="0004628B"/>
    <w:rsid w:val="000A7750"/>
    <w:rsid w:val="000B0BD1"/>
    <w:rsid w:val="00124226"/>
    <w:rsid w:val="00132605"/>
    <w:rsid w:val="001613A7"/>
    <w:rsid w:val="00195435"/>
    <w:rsid w:val="001C231C"/>
    <w:rsid w:val="00214528"/>
    <w:rsid w:val="00230F2D"/>
    <w:rsid w:val="0025137D"/>
    <w:rsid w:val="0026237A"/>
    <w:rsid w:val="002712CB"/>
    <w:rsid w:val="00294DA3"/>
    <w:rsid w:val="002B2DE7"/>
    <w:rsid w:val="002C1389"/>
    <w:rsid w:val="00353562"/>
    <w:rsid w:val="00386F6C"/>
    <w:rsid w:val="00393FE8"/>
    <w:rsid w:val="003B5E30"/>
    <w:rsid w:val="00404C14"/>
    <w:rsid w:val="00454D50"/>
    <w:rsid w:val="00495F83"/>
    <w:rsid w:val="00503A82"/>
    <w:rsid w:val="00554372"/>
    <w:rsid w:val="00573B32"/>
    <w:rsid w:val="005C264D"/>
    <w:rsid w:val="006229C8"/>
    <w:rsid w:val="00705887"/>
    <w:rsid w:val="00712EB9"/>
    <w:rsid w:val="00754DFC"/>
    <w:rsid w:val="00782E1B"/>
    <w:rsid w:val="007B273F"/>
    <w:rsid w:val="007C37FF"/>
    <w:rsid w:val="007E20B6"/>
    <w:rsid w:val="008273F1"/>
    <w:rsid w:val="00867D65"/>
    <w:rsid w:val="008930DA"/>
    <w:rsid w:val="008C067C"/>
    <w:rsid w:val="00A13B47"/>
    <w:rsid w:val="00A40B1F"/>
    <w:rsid w:val="00AB2DFD"/>
    <w:rsid w:val="00AE51F7"/>
    <w:rsid w:val="00AF3B97"/>
    <w:rsid w:val="00B05218"/>
    <w:rsid w:val="00B33802"/>
    <w:rsid w:val="00B53B4D"/>
    <w:rsid w:val="00B611CD"/>
    <w:rsid w:val="00B62464"/>
    <w:rsid w:val="00B82E67"/>
    <w:rsid w:val="00BA3DDC"/>
    <w:rsid w:val="00D17AE5"/>
    <w:rsid w:val="00D94798"/>
    <w:rsid w:val="00DA791B"/>
    <w:rsid w:val="00DB0189"/>
    <w:rsid w:val="00DC11FB"/>
    <w:rsid w:val="00E01A96"/>
    <w:rsid w:val="00E05487"/>
    <w:rsid w:val="00E1577D"/>
    <w:rsid w:val="00E17277"/>
    <w:rsid w:val="00EC0775"/>
    <w:rsid w:val="00ED6D68"/>
    <w:rsid w:val="00EE79BD"/>
    <w:rsid w:val="00F94692"/>
    <w:rsid w:val="00FA307C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4C42C8-AAD2-47E6-ABDE-BEAAF7B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94798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1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2EB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12EB9"/>
    <w:rPr>
      <w:b/>
      <w:bCs/>
    </w:rPr>
  </w:style>
  <w:style w:type="character" w:styleId="nfasis">
    <w:name w:val="Emphasis"/>
    <w:basedOn w:val="Fuentedeprrafopredeter"/>
    <w:uiPriority w:val="20"/>
    <w:qFormat/>
    <w:rsid w:val="00712EB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EB9"/>
  </w:style>
  <w:style w:type="paragraph" w:styleId="Piedepgina">
    <w:name w:val="footer"/>
    <w:basedOn w:val="Normal"/>
    <w:link w:val="Piedepgina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EB9"/>
  </w:style>
  <w:style w:type="paragraph" w:styleId="Prrafodelista">
    <w:name w:val="List Paragraph"/>
    <w:basedOn w:val="Normal"/>
    <w:uiPriority w:val="34"/>
    <w:qFormat/>
    <w:rsid w:val="000B0B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94798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947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479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11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1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Descripcin">
    <w:name w:val="caption"/>
    <w:basedOn w:val="Normal"/>
    <w:next w:val="Normal"/>
    <w:qFormat/>
    <w:rsid w:val="00DC11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NormalWeb">
    <w:name w:val="Normal (Web)"/>
    <w:basedOn w:val="Normal"/>
    <w:uiPriority w:val="99"/>
    <w:unhideWhenUsed/>
    <w:rsid w:val="00DC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E51F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uDjscvqE0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3</cp:revision>
  <dcterms:created xsi:type="dcterms:W3CDTF">2020-05-18T20:50:00Z</dcterms:created>
  <dcterms:modified xsi:type="dcterms:W3CDTF">2020-05-18T20:51:00Z</dcterms:modified>
</cp:coreProperties>
</file>