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A3" w:rsidRPr="00983129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aps/>
          <w:color w:val="333333"/>
          <w:sz w:val="22"/>
          <w:szCs w:val="22"/>
          <w:bdr w:val="none" w:sz="0" w:space="0" w:color="auto" w:frame="1"/>
        </w:rPr>
      </w:pPr>
      <w:r w:rsidRPr="00983129">
        <w:rPr>
          <w:b/>
          <w:bCs/>
          <w:caps/>
          <w:color w:val="333333"/>
          <w:sz w:val="22"/>
          <w:szCs w:val="22"/>
          <w:bdr w:val="none" w:sz="0" w:space="0" w:color="auto" w:frame="1"/>
        </w:rPr>
        <w:t>PSICOLOGÍA SOCIAL</w:t>
      </w:r>
    </w:p>
    <w:p w:rsidR="006909A3" w:rsidRPr="00983129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Cs/>
          <w:caps/>
          <w:color w:val="333333"/>
          <w:sz w:val="22"/>
          <w:szCs w:val="22"/>
          <w:bdr w:val="none" w:sz="0" w:space="0" w:color="auto" w:frame="1"/>
        </w:rPr>
      </w:pPr>
      <w:r>
        <w:rPr>
          <w:bCs/>
          <w:caps/>
          <w:color w:val="333333"/>
          <w:sz w:val="22"/>
          <w:szCs w:val="22"/>
          <w:bdr w:val="none" w:sz="0" w:space="0" w:color="auto" w:frame="1"/>
        </w:rPr>
        <w:t xml:space="preserve">LICENCIATURA </w:t>
      </w:r>
      <w:r w:rsidRPr="00983129">
        <w:rPr>
          <w:bCs/>
          <w:caps/>
          <w:color w:val="333333"/>
          <w:sz w:val="22"/>
          <w:szCs w:val="22"/>
          <w:bdr w:val="none" w:sz="0" w:space="0" w:color="auto" w:frame="1"/>
        </w:rPr>
        <w:t>e</w:t>
      </w:r>
      <w:r>
        <w:rPr>
          <w:bCs/>
          <w:caps/>
          <w:color w:val="333333"/>
          <w:sz w:val="22"/>
          <w:szCs w:val="22"/>
          <w:bdr w:val="none" w:sz="0" w:space="0" w:color="auto" w:frame="1"/>
        </w:rPr>
        <w:t>N</w:t>
      </w:r>
      <w:r w:rsidRPr="00983129">
        <w:rPr>
          <w:bCs/>
          <w:caps/>
          <w:color w:val="333333"/>
          <w:sz w:val="22"/>
          <w:szCs w:val="22"/>
          <w:bdr w:val="none" w:sz="0" w:space="0" w:color="auto" w:frame="1"/>
        </w:rPr>
        <w:t xml:space="preserve"> psicología / ucsf</w:t>
      </w:r>
    </w:p>
    <w:p w:rsidR="006909A3" w:rsidRDefault="00C87296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Cs/>
          <w:caps/>
          <w:color w:val="333333"/>
          <w:sz w:val="22"/>
          <w:szCs w:val="22"/>
          <w:bdr w:val="none" w:sz="0" w:space="0" w:color="auto" w:frame="1"/>
        </w:rPr>
      </w:pPr>
      <w:r>
        <w:rPr>
          <w:bCs/>
          <w:caps/>
          <w:color w:val="333333"/>
          <w:sz w:val="22"/>
          <w:szCs w:val="22"/>
          <w:bdr w:val="none" w:sz="0" w:space="0" w:color="auto" w:frame="1"/>
        </w:rPr>
        <w:t>cICLO LECTIVO 2022</w:t>
      </w:r>
    </w:p>
    <w:p w:rsidR="006909A3" w:rsidRPr="007537CC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Cs/>
          <w:caps/>
          <w:color w:val="333333"/>
          <w:sz w:val="12"/>
          <w:szCs w:val="12"/>
          <w:bdr w:val="none" w:sz="0" w:space="0" w:color="auto" w:frame="1"/>
        </w:rPr>
      </w:pPr>
    </w:p>
    <w:p w:rsidR="006909A3" w:rsidRDefault="006909A3" w:rsidP="006909A3">
      <w:pPr>
        <w:pStyle w:val="xmsonormal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bCs/>
          <w:caps/>
          <w:color w:val="333333"/>
          <w:sz w:val="22"/>
          <w:szCs w:val="22"/>
          <w:bdr w:val="none" w:sz="0" w:space="0" w:color="auto" w:frame="1"/>
        </w:rPr>
      </w:pPr>
      <w:r w:rsidRPr="00983129">
        <w:rPr>
          <w:b/>
          <w:bCs/>
          <w:caps/>
          <w:color w:val="333333"/>
          <w:sz w:val="22"/>
          <w:szCs w:val="22"/>
          <w:bdr w:val="none" w:sz="0" w:space="0" w:color="auto" w:frame="1"/>
        </w:rPr>
        <w:t>TRABAJO PRÁCTICO N° 1</w:t>
      </w:r>
      <w:r>
        <w:rPr>
          <w:b/>
          <w:bCs/>
          <w:caps/>
          <w:color w:val="333333"/>
          <w:sz w:val="22"/>
          <w:szCs w:val="22"/>
          <w:bdr w:val="none" w:sz="0" w:space="0" w:color="auto" w:frame="1"/>
        </w:rPr>
        <w:t>:</w:t>
      </w:r>
      <w:r w:rsidRPr="00A5757F">
        <w:rPr>
          <w:bCs/>
          <w:caps/>
          <w:color w:val="333333"/>
          <w:sz w:val="22"/>
          <w:szCs w:val="22"/>
          <w:bdr w:val="none" w:sz="0" w:space="0" w:color="auto" w:frame="1"/>
        </w:rPr>
        <w:t xml:space="preserve"> «PARADIGMAS, SUJETOS E INSTITUCIONES»</w:t>
      </w:r>
    </w:p>
    <w:p w:rsidR="00993003" w:rsidRPr="00993003" w:rsidRDefault="00993003" w:rsidP="006909A3">
      <w:pPr>
        <w:pStyle w:val="xmsonormal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caps/>
          <w:color w:val="333333"/>
          <w:sz w:val="22"/>
          <w:szCs w:val="22"/>
          <w:bdr w:val="none" w:sz="0" w:space="0" w:color="auto" w:frame="1"/>
        </w:rPr>
      </w:pPr>
      <w:r w:rsidRPr="00993003">
        <w:rPr>
          <w:b/>
          <w:bCs/>
          <w:i/>
          <w:caps/>
          <w:color w:val="333333"/>
          <w:sz w:val="22"/>
          <w:szCs w:val="22"/>
          <w:bdr w:val="none" w:sz="0" w:space="0" w:color="auto" w:frame="1"/>
        </w:rPr>
        <w:t>recursantes</w:t>
      </w: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12121"/>
          <w:sz w:val="22"/>
          <w:szCs w:val="22"/>
          <w:u w:val="single"/>
        </w:rPr>
      </w:pPr>
    </w:p>
    <w:p w:rsidR="006909A3" w:rsidRPr="00983129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color w:val="212121"/>
          <w:sz w:val="22"/>
          <w:szCs w:val="22"/>
        </w:rPr>
      </w:pPr>
      <w:r>
        <w:rPr>
          <w:b/>
          <w:color w:val="212121"/>
          <w:sz w:val="22"/>
          <w:szCs w:val="22"/>
        </w:rPr>
        <w:t>Fecha de presentación</w:t>
      </w: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  <w:r w:rsidRPr="00983129">
        <w:rPr>
          <w:color w:val="212121"/>
          <w:sz w:val="22"/>
          <w:szCs w:val="22"/>
        </w:rPr>
        <w:t>Comisi</w:t>
      </w:r>
      <w:r>
        <w:rPr>
          <w:color w:val="212121"/>
          <w:sz w:val="22"/>
          <w:szCs w:val="22"/>
        </w:rPr>
        <w:t xml:space="preserve">ones </w:t>
      </w:r>
      <w:r w:rsidRPr="00983129">
        <w:rPr>
          <w:color w:val="21212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y B</w:t>
      </w:r>
      <w:r w:rsidRPr="00983129">
        <w:rPr>
          <w:color w:val="212121"/>
          <w:sz w:val="22"/>
          <w:szCs w:val="22"/>
        </w:rPr>
        <w:t xml:space="preserve">: </w:t>
      </w:r>
      <w:r w:rsidR="00C87296">
        <w:rPr>
          <w:color w:val="212121"/>
          <w:sz w:val="22"/>
          <w:szCs w:val="22"/>
        </w:rPr>
        <w:t>31 de mayo de 2022</w:t>
      </w: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  <w:r w:rsidRPr="00983129">
        <w:rPr>
          <w:color w:val="212121"/>
          <w:sz w:val="22"/>
          <w:szCs w:val="22"/>
        </w:rPr>
        <w:t xml:space="preserve">Comisión T: </w:t>
      </w:r>
      <w:r w:rsidR="00C87296">
        <w:rPr>
          <w:color w:val="212121"/>
          <w:sz w:val="22"/>
          <w:szCs w:val="22"/>
        </w:rPr>
        <w:t>1 de junio de 2022</w:t>
      </w: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  <w:r>
        <w:rPr>
          <w:b/>
          <w:color w:val="212121"/>
          <w:sz w:val="22"/>
          <w:szCs w:val="22"/>
        </w:rPr>
        <w:t>Modalidad y e</w:t>
      </w:r>
      <w:r w:rsidRPr="00983129">
        <w:rPr>
          <w:b/>
          <w:color w:val="212121"/>
          <w:sz w:val="22"/>
          <w:szCs w:val="22"/>
        </w:rPr>
        <w:t>xtensión</w:t>
      </w:r>
    </w:p>
    <w:p w:rsidR="006909A3" w:rsidRPr="00983129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  <w:r w:rsidRPr="00983129">
        <w:rPr>
          <w:color w:val="212121"/>
          <w:sz w:val="22"/>
          <w:szCs w:val="22"/>
        </w:rPr>
        <w:t xml:space="preserve">El trabajo práctico </w:t>
      </w:r>
      <w:r>
        <w:rPr>
          <w:color w:val="212121"/>
          <w:sz w:val="22"/>
          <w:szCs w:val="22"/>
        </w:rPr>
        <w:t xml:space="preserve">debe realizarse en GRUPOS DE 4 PERSONAS. </w:t>
      </w:r>
      <w:r w:rsidRPr="00983129">
        <w:rPr>
          <w:color w:val="212121"/>
          <w:sz w:val="22"/>
          <w:szCs w:val="22"/>
        </w:rPr>
        <w:t>La presentación debe tener como mínimo 3 páginas (sin contar la carátula y la bibliografía consultada), y como máximo 7 páginas.</w:t>
      </w:r>
    </w:p>
    <w:p w:rsidR="006909A3" w:rsidRPr="00983129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  <w:r w:rsidRPr="00983129">
        <w:rPr>
          <w:color w:val="212121"/>
          <w:sz w:val="22"/>
          <w:szCs w:val="22"/>
        </w:rPr>
        <w:t>La modalidad de presentación es siguiendo las normas APA. No se</w:t>
      </w:r>
      <w:r>
        <w:rPr>
          <w:color w:val="212121"/>
          <w:sz w:val="22"/>
          <w:szCs w:val="22"/>
        </w:rPr>
        <w:t xml:space="preserve"> aceptarán trabajos manuscritos. El trabajo DEBE CONTAR CON carátula (en la que figure nombre y apellido de los/as estudiantes y comisión de cursado); consignas; desarrollo del TP y -finalmente- las referencias bibliográficas.</w:t>
      </w: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aps/>
          <w:color w:val="333333"/>
          <w:sz w:val="12"/>
          <w:szCs w:val="12"/>
          <w:bdr w:val="none" w:sz="0" w:space="0" w:color="auto" w:frame="1"/>
        </w:rPr>
      </w:pPr>
    </w:p>
    <w:p w:rsidR="006909A3" w:rsidRPr="003C6AF9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aps/>
          <w:color w:val="333333"/>
          <w:sz w:val="12"/>
          <w:szCs w:val="12"/>
          <w:bdr w:val="none" w:sz="0" w:space="0" w:color="auto" w:frame="1"/>
        </w:rPr>
      </w:pPr>
    </w:p>
    <w:p w:rsidR="006909A3" w:rsidRDefault="009D57EF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aps/>
          <w:color w:val="333333"/>
          <w:sz w:val="22"/>
          <w:szCs w:val="22"/>
          <w:bdr w:val="none" w:sz="0" w:space="0" w:color="auto" w:frame="1"/>
        </w:rPr>
      </w:pPr>
      <w:r w:rsidRPr="009D57EF">
        <w:rPr>
          <w:b/>
          <w:bCs/>
          <w:caps/>
          <w:noProof/>
          <w:color w:val="333333"/>
          <w:sz w:val="22"/>
          <w:szCs w:val="22"/>
          <w:bdr w:val="none" w:sz="0" w:space="0" w:color="auto" w:frame="1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68.7pt;margin-top:3pt;width:365.2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" stroked="f">
            <v:textbox style="mso-fit-shape-to-text:t">
              <w:txbxContent>
                <w:p w:rsidR="006909A3" w:rsidRPr="00983129" w:rsidRDefault="00993003" w:rsidP="006909A3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jc w:val="both"/>
                    <w:rPr>
                      <w:bCs/>
                      <w:caps/>
                      <w:color w:val="333333"/>
                      <w:sz w:val="28"/>
                      <w:szCs w:val="22"/>
                      <w:bdr w:val="none" w:sz="0" w:space="0" w:color="auto" w:frame="1"/>
                    </w:rPr>
                  </w:pPr>
                  <w:r>
                    <w:rPr>
                      <w:bCs/>
                      <w:caps/>
                      <w:color w:val="333333"/>
                      <w:sz w:val="28"/>
                      <w:szCs w:val="22"/>
                      <w:bdr w:val="none" w:sz="0" w:space="0" w:color="auto" w:frame="1"/>
                    </w:rPr>
                    <w:t>ANÁLISIS DEl documental</w:t>
                  </w:r>
                </w:p>
                <w:p w:rsidR="006909A3" w:rsidRDefault="00993003" w:rsidP="006909A3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333333"/>
                      <w:sz w:val="28"/>
                      <w:szCs w:val="22"/>
                      <w:bdr w:val="none" w:sz="0" w:space="0" w:color="auto" w:frame="1"/>
                      <w:shd w:val="clear" w:color="auto" w:fill="F8F9FA"/>
                    </w:rPr>
                  </w:pPr>
                  <w:r>
                    <w:rPr>
                      <w:b/>
                      <w:bCs/>
                      <w:caps/>
                      <w:color w:val="333333"/>
                      <w:sz w:val="28"/>
                      <w:szCs w:val="22"/>
                      <w:bdr w:val="none" w:sz="0" w:space="0" w:color="auto" w:frame="1"/>
                    </w:rPr>
                    <w:t>el vecino del ph: del barrio al manicomio</w:t>
                  </w:r>
                </w:p>
                <w:p w:rsidR="006909A3" w:rsidRPr="00BF3E53" w:rsidRDefault="00993003" w:rsidP="006909A3">
                  <w:pPr>
                    <w:pStyle w:val="xmsonormal"/>
                    <w:spacing w:before="0" w:beforeAutospacing="0" w:after="0" w:afterAutospacing="0"/>
                    <w:jc w:val="both"/>
                    <w:rPr>
                      <w:color w:val="333333"/>
                      <w:szCs w:val="22"/>
                      <w:bdr w:val="none" w:sz="0" w:space="0" w:color="auto" w:frame="1"/>
                      <w:shd w:val="clear" w:color="auto" w:fill="F8F9FA"/>
                    </w:rPr>
                  </w:pPr>
                  <w:r>
                    <w:rPr>
                      <w:color w:val="333333"/>
                      <w:szCs w:val="22"/>
                      <w:bdr w:val="none" w:sz="0" w:space="0" w:color="auto" w:frame="1"/>
                      <w:shd w:val="clear" w:color="auto" w:fill="F8F9FA"/>
                    </w:rPr>
                    <w:t>Argentina, 2019</w:t>
                  </w:r>
                  <w:r w:rsidR="006909A3" w:rsidRPr="00BF3E53">
                    <w:rPr>
                      <w:color w:val="333333"/>
                      <w:szCs w:val="22"/>
                      <w:bdr w:val="none" w:sz="0" w:space="0" w:color="auto" w:frame="1"/>
                      <w:shd w:val="clear" w:color="auto" w:fill="F8F9FA"/>
                    </w:rPr>
                    <w:t>.</w:t>
                  </w:r>
                </w:p>
              </w:txbxContent>
            </v:textbox>
          </v:shape>
        </w:pict>
      </w:r>
      <w:r w:rsidR="006909A3">
        <w:rPr>
          <w:b/>
          <w:bCs/>
          <w:caps/>
          <w:noProof/>
          <w:color w:val="333333"/>
          <w:sz w:val="22"/>
          <w:szCs w:val="22"/>
          <w:bdr w:val="none" w:sz="0" w:space="0" w:color="auto" w:frame="1"/>
          <w:lang w:val="es-ES" w:eastAsia="es-ES"/>
        </w:rPr>
        <w:drawing>
          <wp:inline distT="0" distB="0" distL="0" distR="0">
            <wp:extent cx="781050" cy="781050"/>
            <wp:effectExtent l="0" t="0" r="0" b="0"/>
            <wp:docPr id="1" name="Imagen 1" descr="C:\Users\Paula\Documents\Concurso TS\JTP Liza\pelí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ocuments\Concurso TS\JTP Liza\pelícu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15" cy="7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9A3" w:rsidRPr="00FB5157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333333"/>
          <w:sz w:val="22"/>
          <w:szCs w:val="12"/>
          <w:bdr w:val="none" w:sz="0" w:space="0" w:color="auto" w:frame="1"/>
        </w:rPr>
      </w:pP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333333"/>
          <w:sz w:val="22"/>
          <w:szCs w:val="22"/>
          <w:bdr w:val="none" w:sz="0" w:space="0" w:color="auto" w:frame="1"/>
          <w:shd w:val="clear" w:color="auto" w:fill="F8F9FA"/>
        </w:rPr>
      </w:pPr>
      <w:r w:rsidRPr="00983129">
        <w:rPr>
          <w:color w:val="333333"/>
          <w:sz w:val="22"/>
          <w:szCs w:val="22"/>
          <w:u w:val="single"/>
          <w:bdr w:val="none" w:sz="0" w:space="0" w:color="auto" w:frame="1"/>
        </w:rPr>
        <w:t>FICHA TÉCNICA</w:t>
      </w:r>
      <w:r w:rsidRPr="00983129">
        <w:rPr>
          <w:color w:val="333333"/>
          <w:sz w:val="22"/>
          <w:szCs w:val="22"/>
          <w:bdr w:val="none" w:sz="0" w:space="0" w:color="auto" w:frame="1"/>
        </w:rPr>
        <w:br/>
      </w:r>
      <w:r w:rsidRPr="00983129">
        <w:rPr>
          <w:b/>
          <w:bCs/>
          <w:color w:val="333333"/>
          <w:sz w:val="22"/>
          <w:szCs w:val="22"/>
          <w:bdr w:val="none" w:sz="0" w:space="0" w:color="auto" w:frame="1"/>
        </w:rPr>
        <w:t>Dirección</w:t>
      </w:r>
      <w:r>
        <w:rPr>
          <w:b/>
          <w:bCs/>
          <w:color w:val="333333"/>
          <w:sz w:val="22"/>
          <w:szCs w:val="22"/>
          <w:bdr w:val="none" w:sz="0" w:space="0" w:color="auto" w:frame="1"/>
        </w:rPr>
        <w:t xml:space="preserve"> y guion</w:t>
      </w:r>
      <w:r w:rsidRPr="00983129">
        <w:rPr>
          <w:b/>
          <w:bCs/>
          <w:color w:val="333333"/>
          <w:sz w:val="22"/>
          <w:szCs w:val="22"/>
          <w:bdr w:val="none" w:sz="0" w:space="0" w:color="auto" w:frame="1"/>
        </w:rPr>
        <w:t>:</w:t>
      </w:r>
      <w:r w:rsidRPr="00983129">
        <w:rPr>
          <w:color w:val="333333"/>
          <w:sz w:val="22"/>
          <w:szCs w:val="22"/>
          <w:bdr w:val="none" w:sz="0" w:space="0" w:color="auto" w:frame="1"/>
          <w:shd w:val="clear" w:color="auto" w:fill="F8F9FA"/>
        </w:rPr>
        <w:t> </w:t>
      </w:r>
      <w:r>
        <w:rPr>
          <w:color w:val="333333"/>
          <w:sz w:val="22"/>
          <w:szCs w:val="22"/>
          <w:bdr w:val="none" w:sz="0" w:space="0" w:color="auto" w:frame="1"/>
          <w:shd w:val="clear" w:color="auto" w:fill="F8F9FA"/>
        </w:rPr>
        <w:t xml:space="preserve">Fernando </w:t>
      </w:r>
      <w:proofErr w:type="spellStart"/>
      <w:r>
        <w:rPr>
          <w:color w:val="333333"/>
          <w:sz w:val="22"/>
          <w:szCs w:val="22"/>
          <w:bdr w:val="none" w:sz="0" w:space="0" w:color="auto" w:frame="1"/>
          <w:shd w:val="clear" w:color="auto" w:fill="F8F9FA"/>
        </w:rPr>
        <w:t>Figueiro</w:t>
      </w:r>
      <w:proofErr w:type="spellEnd"/>
      <w:r w:rsidRPr="00983129">
        <w:rPr>
          <w:color w:val="333333"/>
          <w:sz w:val="22"/>
          <w:szCs w:val="22"/>
          <w:bdr w:val="none" w:sz="0" w:space="0" w:color="auto" w:frame="1"/>
        </w:rPr>
        <w:br/>
      </w:r>
      <w:r>
        <w:rPr>
          <w:b/>
          <w:bCs/>
          <w:color w:val="333333"/>
          <w:sz w:val="22"/>
          <w:szCs w:val="22"/>
          <w:bdr w:val="none" w:sz="0" w:space="0" w:color="auto" w:frame="1"/>
        </w:rPr>
        <w:t>Producción y guió</w:t>
      </w:r>
      <w:r w:rsidRPr="00983129">
        <w:rPr>
          <w:b/>
          <w:bCs/>
          <w:color w:val="333333"/>
          <w:sz w:val="22"/>
          <w:szCs w:val="22"/>
          <w:bdr w:val="none" w:sz="0" w:space="0" w:color="auto" w:frame="1"/>
        </w:rPr>
        <w:t>n:</w:t>
      </w:r>
      <w:r w:rsidRPr="00983129">
        <w:rPr>
          <w:color w:val="333333"/>
          <w:sz w:val="22"/>
          <w:szCs w:val="22"/>
          <w:bdr w:val="none" w:sz="0" w:space="0" w:color="auto" w:frame="1"/>
          <w:shd w:val="clear" w:color="auto" w:fill="F8F9FA"/>
        </w:rPr>
        <w:t> </w:t>
      </w:r>
      <w:r w:rsidR="00993003">
        <w:rPr>
          <w:color w:val="333333"/>
          <w:sz w:val="22"/>
          <w:szCs w:val="22"/>
          <w:bdr w:val="none" w:sz="0" w:space="0" w:color="auto" w:frame="1"/>
          <w:shd w:val="clear" w:color="auto" w:fill="F8F9FA"/>
        </w:rPr>
        <w:t>Fabián Cristóbal</w:t>
      </w:r>
    </w:p>
    <w:p w:rsidR="006909A3" w:rsidRPr="00983129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333333"/>
          <w:sz w:val="22"/>
          <w:szCs w:val="22"/>
          <w:bdr w:val="none" w:sz="0" w:space="0" w:color="auto" w:frame="1"/>
          <w:shd w:val="clear" w:color="auto" w:fill="F8F9FA"/>
        </w:rPr>
      </w:pPr>
      <w:r w:rsidRPr="00983129">
        <w:rPr>
          <w:b/>
          <w:bCs/>
          <w:color w:val="333333"/>
          <w:sz w:val="22"/>
          <w:szCs w:val="22"/>
          <w:bdr w:val="none" w:sz="0" w:space="0" w:color="auto" w:frame="1"/>
        </w:rPr>
        <w:t>Duración:</w:t>
      </w:r>
      <w:r>
        <w:rPr>
          <w:color w:val="333333"/>
          <w:sz w:val="22"/>
          <w:szCs w:val="22"/>
          <w:bdr w:val="none" w:sz="0" w:space="0" w:color="auto" w:frame="1"/>
          <w:shd w:val="clear" w:color="auto" w:fill="F8F9FA"/>
        </w:rPr>
        <w:t> 63</w:t>
      </w:r>
      <w:r w:rsidRPr="00983129">
        <w:rPr>
          <w:color w:val="333333"/>
          <w:sz w:val="22"/>
          <w:szCs w:val="22"/>
          <w:bdr w:val="none" w:sz="0" w:space="0" w:color="auto" w:frame="1"/>
          <w:shd w:val="clear" w:color="auto" w:fill="F8F9FA"/>
        </w:rPr>
        <w:t> minutos </w:t>
      </w:r>
      <w:r w:rsidRPr="00983129">
        <w:rPr>
          <w:color w:val="333333"/>
          <w:sz w:val="22"/>
          <w:szCs w:val="22"/>
          <w:bdr w:val="none" w:sz="0" w:space="0" w:color="auto" w:frame="1"/>
        </w:rPr>
        <w:br/>
      </w:r>
    </w:p>
    <w:p w:rsidR="006909A3" w:rsidRPr="00983129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12121"/>
          <w:sz w:val="22"/>
          <w:szCs w:val="22"/>
          <w:u w:val="single"/>
        </w:rPr>
      </w:pPr>
      <w:r w:rsidRPr="00983129">
        <w:rPr>
          <w:bCs/>
          <w:color w:val="212121"/>
          <w:sz w:val="22"/>
          <w:szCs w:val="22"/>
          <w:u w:val="single"/>
        </w:rPr>
        <w:t>CONSIGNAS</w:t>
      </w:r>
    </w:p>
    <w:p w:rsidR="000A4649" w:rsidRPr="00983129" w:rsidRDefault="000A4649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</w:p>
    <w:p w:rsidR="006909A3" w:rsidRDefault="00993003" w:rsidP="0099300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Luego de ver el documental y escuchar los dichos de los entrevistados, ¿Cuáles son las opiniones que toman respecto a las conductas del “vecino del PH”? ¿Qué actitudes observa en cada </w:t>
      </w:r>
      <w:proofErr w:type="spellStart"/>
      <w:r>
        <w:rPr>
          <w:color w:val="212121"/>
          <w:sz w:val="22"/>
          <w:szCs w:val="22"/>
        </w:rPr>
        <w:t>unx</w:t>
      </w:r>
      <w:proofErr w:type="spellEnd"/>
      <w:r>
        <w:rPr>
          <w:color w:val="212121"/>
          <w:sz w:val="22"/>
          <w:szCs w:val="22"/>
        </w:rPr>
        <w:t>?</w:t>
      </w:r>
    </w:p>
    <w:p w:rsidR="000A4649" w:rsidRDefault="000A4649" w:rsidP="000A4649">
      <w:pPr>
        <w:pStyle w:val="xmsonormal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12121"/>
          <w:sz w:val="22"/>
          <w:szCs w:val="22"/>
        </w:rPr>
      </w:pPr>
    </w:p>
    <w:p w:rsidR="00993003" w:rsidRDefault="00993003" w:rsidP="0099300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A partir de la lectura de la nueva ley de salud mental 26.657, </w:t>
      </w:r>
      <w:r w:rsidR="00395EA2">
        <w:rPr>
          <w:color w:val="212121"/>
          <w:sz w:val="22"/>
          <w:szCs w:val="22"/>
        </w:rPr>
        <w:t>¿Qué aspectos cree que no se tuvieron en cuenta,</w:t>
      </w:r>
      <w:r>
        <w:rPr>
          <w:color w:val="212121"/>
          <w:sz w:val="22"/>
          <w:szCs w:val="22"/>
        </w:rPr>
        <w:t xml:space="preserve"> en relación al tratamiento dispensado al “vecino del PH”</w:t>
      </w:r>
      <w:r w:rsidR="00395EA2">
        <w:rPr>
          <w:color w:val="212121"/>
          <w:sz w:val="22"/>
          <w:szCs w:val="22"/>
        </w:rPr>
        <w:t>?</w:t>
      </w:r>
    </w:p>
    <w:p w:rsidR="000A4649" w:rsidRDefault="000A4649" w:rsidP="000A4649">
      <w:pPr>
        <w:pStyle w:val="Prrafodelista"/>
        <w:rPr>
          <w:color w:val="212121"/>
        </w:rPr>
      </w:pPr>
    </w:p>
    <w:p w:rsidR="000A4649" w:rsidRDefault="000A4649" w:rsidP="000A4649">
      <w:pPr>
        <w:pStyle w:val="xmsonormal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12121"/>
          <w:sz w:val="22"/>
          <w:szCs w:val="22"/>
        </w:rPr>
      </w:pPr>
    </w:p>
    <w:p w:rsidR="00395EA2" w:rsidRDefault="00395EA2" w:rsidP="0099300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 xml:space="preserve">¿Cuál es la postura adoptada por los médicos psiquiatras que aparecen en el documental, en relación a los padecimientos subjetivos? ¿Qué críticas le haría a este paradigma, teniendo en cuenta los aportes de los autores </w:t>
      </w:r>
      <w:r w:rsidR="000A4649">
        <w:rPr>
          <w:color w:val="212121"/>
          <w:sz w:val="22"/>
          <w:szCs w:val="22"/>
        </w:rPr>
        <w:t xml:space="preserve">P. Amarante y E. </w:t>
      </w:r>
      <w:proofErr w:type="spellStart"/>
      <w:r w:rsidR="000A4649">
        <w:rPr>
          <w:color w:val="212121"/>
          <w:sz w:val="22"/>
          <w:szCs w:val="22"/>
        </w:rPr>
        <w:t>Galende</w:t>
      </w:r>
      <w:proofErr w:type="spellEnd"/>
      <w:r w:rsidR="000A4649">
        <w:rPr>
          <w:color w:val="212121"/>
          <w:sz w:val="22"/>
          <w:szCs w:val="22"/>
        </w:rPr>
        <w:t>?</w:t>
      </w:r>
    </w:p>
    <w:p w:rsidR="000A4649" w:rsidRDefault="000A4649" w:rsidP="000A4649">
      <w:pPr>
        <w:pStyle w:val="xmsonormal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12121"/>
          <w:sz w:val="22"/>
          <w:szCs w:val="22"/>
        </w:rPr>
      </w:pPr>
    </w:p>
    <w:p w:rsidR="000A4649" w:rsidRPr="007537CC" w:rsidRDefault="000A4649" w:rsidP="0099300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¿Qué concepción de “sujeto” cree subyace en la intervención desde el modelo psiquiátrico-asilar? ¿Cuál es la concepción que se sostiene desde el paradigma de la Salud Mental Integral?</w:t>
      </w: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12"/>
          <w:szCs w:val="12"/>
        </w:rPr>
      </w:pPr>
    </w:p>
    <w:p w:rsidR="006909A3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12"/>
          <w:szCs w:val="12"/>
        </w:rPr>
      </w:pPr>
    </w:p>
    <w:p w:rsidR="006909A3" w:rsidRPr="00083D46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12"/>
          <w:szCs w:val="12"/>
        </w:rPr>
      </w:pPr>
    </w:p>
    <w:p w:rsidR="006909A3" w:rsidRPr="007537CC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212121"/>
          <w:sz w:val="22"/>
          <w:szCs w:val="22"/>
        </w:rPr>
      </w:pPr>
      <w:r>
        <w:rPr>
          <w:i/>
          <w:color w:val="212121"/>
          <w:sz w:val="22"/>
          <w:szCs w:val="22"/>
        </w:rPr>
        <w:t>-</w:t>
      </w:r>
      <w:r w:rsidRPr="007537CC">
        <w:rPr>
          <w:i/>
          <w:color w:val="212121"/>
          <w:sz w:val="22"/>
          <w:szCs w:val="22"/>
        </w:rPr>
        <w:t xml:space="preserve">Desarrollar las respuestas </w:t>
      </w:r>
      <w:r>
        <w:rPr>
          <w:i/>
          <w:color w:val="212121"/>
          <w:sz w:val="22"/>
          <w:szCs w:val="22"/>
        </w:rPr>
        <w:t xml:space="preserve">articulandoe integrando </w:t>
      </w:r>
      <w:r w:rsidRPr="007537CC">
        <w:rPr>
          <w:i/>
          <w:color w:val="212121"/>
          <w:sz w:val="22"/>
          <w:szCs w:val="22"/>
        </w:rPr>
        <w:t xml:space="preserve">el material teórico </w:t>
      </w:r>
    </w:p>
    <w:p w:rsidR="006909A3" w:rsidRPr="007537CC" w:rsidRDefault="006909A3" w:rsidP="006909A3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212121"/>
          <w:sz w:val="22"/>
          <w:szCs w:val="22"/>
        </w:rPr>
      </w:pPr>
      <w:proofErr w:type="gramStart"/>
      <w:r w:rsidRPr="007537CC">
        <w:rPr>
          <w:i/>
          <w:color w:val="212121"/>
          <w:sz w:val="22"/>
          <w:szCs w:val="22"/>
        </w:rPr>
        <w:t>trabajado</w:t>
      </w:r>
      <w:proofErr w:type="gramEnd"/>
      <w:r w:rsidRPr="007537CC">
        <w:rPr>
          <w:i/>
          <w:color w:val="212121"/>
          <w:sz w:val="22"/>
          <w:szCs w:val="22"/>
        </w:rPr>
        <w:t xml:space="preserve"> a lo largo de la Unidad n° 1 del Programa.</w:t>
      </w:r>
      <w:r>
        <w:rPr>
          <w:i/>
          <w:color w:val="212121"/>
          <w:sz w:val="22"/>
          <w:szCs w:val="22"/>
        </w:rPr>
        <w:t>-</w:t>
      </w:r>
    </w:p>
    <w:p w:rsidR="006909A3" w:rsidRPr="00983129" w:rsidRDefault="006909A3" w:rsidP="006909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3E66" w:rsidRDefault="001C5F78"/>
    <w:sectPr w:rsidR="008F3E66" w:rsidSect="007537C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1CF"/>
    <w:multiLevelType w:val="multilevel"/>
    <w:tmpl w:val="6EDA3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909A3"/>
    <w:rsid w:val="000A4649"/>
    <w:rsid w:val="001C5F78"/>
    <w:rsid w:val="00395EA2"/>
    <w:rsid w:val="006909A3"/>
    <w:rsid w:val="006A12F6"/>
    <w:rsid w:val="00731241"/>
    <w:rsid w:val="00993003"/>
    <w:rsid w:val="009B1F77"/>
    <w:rsid w:val="009D57EF"/>
    <w:rsid w:val="00C87296"/>
    <w:rsid w:val="00DE2B17"/>
    <w:rsid w:val="00FE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A3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A46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2F6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Juan M Gurski</cp:lastModifiedBy>
  <cp:revision>3</cp:revision>
  <dcterms:created xsi:type="dcterms:W3CDTF">2022-05-04T19:30:00Z</dcterms:created>
  <dcterms:modified xsi:type="dcterms:W3CDTF">2022-05-04T19:30:00Z</dcterms:modified>
</cp:coreProperties>
</file>