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OTRAS DEFINICIONES DE LÓGICA</w:t>
      </w:r>
    </w:p>
    <w:p w:rsidR="00000000" w:rsidDel="00000000" w:rsidP="00000000" w:rsidRDefault="00000000" w:rsidRPr="00000000" w14:paraId="00000002">
      <w:pPr>
        <w:jc w:val="both"/>
        <w:rPr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sz w:val="36"/>
          <w:szCs w:val="36"/>
          <w:rtl w:val="0"/>
        </w:rPr>
        <w:t xml:space="preserve">Teoría formal de la deducción. (</w:t>
      </w:r>
      <w:r w:rsidDel="00000000" w:rsidR="00000000" w:rsidRPr="00000000">
        <w:rPr>
          <w:i w:val="1"/>
          <w:sz w:val="36"/>
          <w:szCs w:val="36"/>
          <w:rtl w:val="0"/>
        </w:rPr>
        <w:t xml:space="preserve">Aristóteles)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Álgebra del pensamiento. (</w:t>
      </w:r>
      <w:r w:rsidDel="00000000" w:rsidR="00000000" w:rsidRPr="00000000">
        <w:rPr>
          <w:i w:val="1"/>
          <w:sz w:val="36"/>
          <w:szCs w:val="36"/>
          <w:rtl w:val="0"/>
        </w:rPr>
        <w:t xml:space="preserve">Leibniz</w:t>
      </w:r>
      <w:r w:rsidDel="00000000" w:rsidR="00000000" w:rsidRPr="00000000">
        <w:rPr>
          <w:sz w:val="36"/>
          <w:szCs w:val="36"/>
          <w:rtl w:val="0"/>
        </w:rPr>
        <w:t xml:space="preserve">)</w:t>
      </w:r>
    </w:p>
    <w:p w:rsidR="00000000" w:rsidDel="00000000" w:rsidP="00000000" w:rsidRDefault="00000000" w:rsidRPr="00000000" w14:paraId="00000005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Lenguajes perfectos que hablan de nada. (</w:t>
      </w:r>
      <w:r w:rsidDel="00000000" w:rsidR="00000000" w:rsidRPr="00000000">
        <w:rPr>
          <w:i w:val="1"/>
          <w:sz w:val="36"/>
          <w:szCs w:val="36"/>
          <w:rtl w:val="0"/>
        </w:rPr>
        <w:t xml:space="preserve">Russell</w:t>
      </w:r>
      <w:r w:rsidDel="00000000" w:rsidR="00000000" w:rsidRPr="00000000">
        <w:rPr>
          <w:sz w:val="36"/>
          <w:szCs w:val="36"/>
          <w:rtl w:val="0"/>
        </w:rPr>
        <w:t xml:space="preserve">, referido a las ciencias formales en general)  </w:t>
      </w:r>
    </w:p>
    <w:sectPr>
      <w:pgSz w:h="6974" w:w="6974" w:orient="landscape"/>
      <w:pgMar w:bottom="27" w:top="568" w:left="567" w:right="73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