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7DB" w:rsidRPr="00F40AE4" w:rsidRDefault="005467DB">
      <w:pPr>
        <w:rPr>
          <w:rFonts w:ascii="Calibri" w:hAnsi="Calibri"/>
        </w:rPr>
      </w:pPr>
      <w:bookmarkStart w:id="0" w:name="_GoBack"/>
      <w:bookmarkEnd w:id="0"/>
      <w:r w:rsidRPr="00F40AE4">
        <w:rPr>
          <w:rFonts w:ascii="Calibri" w:hAnsi="Calibri"/>
        </w:rPr>
        <w:t>SUSTANCIA BLANCA CENTRAL</w:t>
      </w:r>
    </w:p>
    <w:p w:rsidR="005467DB" w:rsidRPr="00F40AE4" w:rsidRDefault="005467DB">
      <w:pPr>
        <w:rPr>
          <w:rFonts w:ascii="Calibri" w:hAnsi="Calibri"/>
        </w:rPr>
      </w:pPr>
    </w:p>
    <w:p w:rsidR="005467DB" w:rsidRPr="00F40AE4" w:rsidRDefault="005467DB" w:rsidP="00E978FF">
      <w:pPr>
        <w:numPr>
          <w:ilvl w:val="0"/>
          <w:numId w:val="1"/>
        </w:numPr>
        <w:tabs>
          <w:tab w:val="clear" w:pos="2040"/>
          <w:tab w:val="num" w:pos="1080"/>
        </w:tabs>
        <w:ind w:left="1080" w:firstLine="0"/>
        <w:rPr>
          <w:rFonts w:ascii="Calibri" w:hAnsi="Calibri"/>
          <w:b/>
        </w:rPr>
      </w:pPr>
      <w:r w:rsidRPr="00F40AE4">
        <w:rPr>
          <w:rFonts w:ascii="Calibri" w:hAnsi="Calibri"/>
        </w:rPr>
        <w:t xml:space="preserve">La corteza cerebral forma una capa de envoltura a </w:t>
      </w:r>
      <w:r w:rsidR="00DA23BE" w:rsidRPr="00F40AE4">
        <w:rPr>
          <w:rFonts w:ascii="Calibri" w:hAnsi="Calibri"/>
        </w:rPr>
        <w:t xml:space="preserve">una voluminosa masa de sustancia blanca central que esta solamente interrumpida de acumulos de </w:t>
      </w:r>
      <w:r w:rsidR="00E978FF" w:rsidRPr="00F40AE4">
        <w:rPr>
          <w:rFonts w:ascii="Calibri" w:hAnsi="Calibri"/>
        </w:rPr>
        <w:t>sustancia</w:t>
      </w:r>
      <w:r w:rsidR="00DA23BE" w:rsidRPr="00F40AE4">
        <w:rPr>
          <w:rFonts w:ascii="Calibri" w:hAnsi="Calibri"/>
        </w:rPr>
        <w:t xml:space="preserve"> gris que constituyen los llamados </w:t>
      </w:r>
      <w:r w:rsidR="00DA23BE" w:rsidRPr="00F40AE4">
        <w:rPr>
          <w:rFonts w:ascii="Calibri" w:hAnsi="Calibri"/>
          <w:b/>
        </w:rPr>
        <w:t xml:space="preserve">núcleos de la base o ganglios </w:t>
      </w:r>
      <w:r w:rsidR="00E978FF" w:rsidRPr="00F40AE4">
        <w:rPr>
          <w:rFonts w:ascii="Calibri" w:hAnsi="Calibri"/>
          <w:b/>
        </w:rPr>
        <w:t>básales</w:t>
      </w:r>
      <w:r w:rsidR="00DA23BE" w:rsidRPr="00F40AE4">
        <w:rPr>
          <w:rFonts w:ascii="Calibri" w:hAnsi="Calibri"/>
          <w:b/>
        </w:rPr>
        <w:t>.</w:t>
      </w:r>
    </w:p>
    <w:p w:rsidR="00E978FF" w:rsidRPr="00F40AE4" w:rsidRDefault="00E978FF">
      <w:pPr>
        <w:rPr>
          <w:rFonts w:ascii="Calibri" w:hAnsi="Calibri"/>
          <w:b/>
        </w:rPr>
      </w:pPr>
    </w:p>
    <w:p w:rsidR="00DA23BE" w:rsidRPr="00F40AE4" w:rsidRDefault="00DA23BE" w:rsidP="00E978FF">
      <w:pPr>
        <w:numPr>
          <w:ilvl w:val="0"/>
          <w:numId w:val="1"/>
        </w:numPr>
        <w:tabs>
          <w:tab w:val="clear" w:pos="2040"/>
          <w:tab w:val="num" w:pos="1080"/>
        </w:tabs>
        <w:ind w:left="1080" w:firstLine="0"/>
        <w:rPr>
          <w:rFonts w:ascii="Calibri" w:hAnsi="Calibri"/>
        </w:rPr>
      </w:pPr>
      <w:r w:rsidRPr="00F40AE4">
        <w:rPr>
          <w:rFonts w:ascii="Calibri" w:hAnsi="Calibri"/>
        </w:rPr>
        <w:t xml:space="preserve">Esta voluminosa masa de sustancia blanca esta determinada por numerosas fibras que desde los centros corticales motores se dirigen hacia el </w:t>
      </w:r>
      <w:r w:rsidR="00E978FF" w:rsidRPr="00F40AE4">
        <w:rPr>
          <w:rFonts w:ascii="Calibri" w:hAnsi="Calibri"/>
        </w:rPr>
        <w:t>órgano</w:t>
      </w:r>
      <w:r w:rsidRPr="00F40AE4">
        <w:rPr>
          <w:rFonts w:ascii="Calibri" w:hAnsi="Calibri"/>
        </w:rPr>
        <w:t xml:space="preserve"> efector (músculo) pasando por el tronco </w:t>
      </w:r>
      <w:r w:rsidR="00E978FF" w:rsidRPr="00F40AE4">
        <w:rPr>
          <w:rFonts w:ascii="Calibri" w:hAnsi="Calibri"/>
        </w:rPr>
        <w:t>encefálico</w:t>
      </w:r>
      <w:r w:rsidRPr="00F40AE4">
        <w:rPr>
          <w:rFonts w:ascii="Calibri" w:hAnsi="Calibri"/>
        </w:rPr>
        <w:t xml:space="preserve"> y medula espinal</w:t>
      </w:r>
      <w:r w:rsidR="00A13250" w:rsidRPr="00F40AE4">
        <w:rPr>
          <w:rFonts w:ascii="Calibri" w:hAnsi="Calibri"/>
        </w:rPr>
        <w:t xml:space="preserve"> y por fibras ascendentes que nacen de la periferia </w:t>
      </w:r>
      <w:r w:rsidR="00E978FF" w:rsidRPr="00F40AE4">
        <w:rPr>
          <w:rFonts w:ascii="Calibri" w:hAnsi="Calibri"/>
        </w:rPr>
        <w:t>dirigiéndose</w:t>
      </w:r>
      <w:r w:rsidR="00A13250" w:rsidRPr="00F40AE4">
        <w:rPr>
          <w:rFonts w:ascii="Calibri" w:hAnsi="Calibri"/>
        </w:rPr>
        <w:t xml:space="preserve"> hacia los centros sensoriales primarios y secundarios de la corteza</w:t>
      </w:r>
      <w:r w:rsidR="00E978FF" w:rsidRPr="00F40AE4">
        <w:rPr>
          <w:rFonts w:ascii="Calibri" w:hAnsi="Calibri"/>
        </w:rPr>
        <w:t>.</w:t>
      </w:r>
    </w:p>
    <w:p w:rsidR="00505C69" w:rsidRPr="00F40AE4" w:rsidRDefault="00505C69" w:rsidP="00505C69">
      <w:pPr>
        <w:pStyle w:val="Prrafodelista"/>
        <w:rPr>
          <w:rFonts w:ascii="Calibri" w:hAnsi="Calibri"/>
        </w:rPr>
      </w:pPr>
    </w:p>
    <w:p w:rsidR="00505C69" w:rsidRPr="00F40AE4" w:rsidRDefault="00197985" w:rsidP="00505C69">
      <w:pPr>
        <w:ind w:left="1080"/>
        <w:jc w:val="center"/>
        <w:rPr>
          <w:rFonts w:ascii="Calibri" w:hAnsi="Calibri"/>
        </w:rPr>
      </w:pPr>
      <w:r w:rsidRPr="00F40AE4">
        <w:rPr>
          <w:rFonts w:ascii="Calibri" w:hAnsi="Calibri"/>
          <w:noProof/>
          <w:lang w:val="es-AR" w:eastAsia="es-AR"/>
        </w:rPr>
        <w:drawing>
          <wp:inline distT="0" distB="0" distL="0" distR="0">
            <wp:extent cx="3343275" cy="4924425"/>
            <wp:effectExtent l="0" t="0" r="0" b="0"/>
            <wp:docPr id="1" name="Imagen 1" descr="fibras de proye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bras de proyecci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8FF" w:rsidRPr="00F40AE4" w:rsidRDefault="00E978FF">
      <w:pPr>
        <w:rPr>
          <w:rFonts w:ascii="Calibri" w:hAnsi="Calibri"/>
        </w:rPr>
      </w:pPr>
    </w:p>
    <w:p w:rsidR="00E978FF" w:rsidRPr="00F40AE4" w:rsidRDefault="00E978FF">
      <w:pPr>
        <w:rPr>
          <w:rFonts w:ascii="Calibri" w:hAnsi="Calibri"/>
        </w:rPr>
      </w:pPr>
    </w:p>
    <w:p w:rsidR="00E978FF" w:rsidRPr="00F40AE4" w:rsidRDefault="00E978FF">
      <w:pPr>
        <w:rPr>
          <w:rFonts w:ascii="Calibri" w:hAnsi="Calibri"/>
        </w:rPr>
      </w:pPr>
    </w:p>
    <w:p w:rsidR="00E978FF" w:rsidRPr="00F40AE4" w:rsidRDefault="00E978FF">
      <w:pPr>
        <w:rPr>
          <w:rFonts w:ascii="Calibri" w:hAnsi="Calibri"/>
        </w:rPr>
      </w:pPr>
    </w:p>
    <w:p w:rsidR="00E978FF" w:rsidRPr="00F40AE4" w:rsidRDefault="00E978FF">
      <w:pPr>
        <w:rPr>
          <w:rFonts w:ascii="Calibri" w:hAnsi="Calibri"/>
        </w:rPr>
      </w:pPr>
    </w:p>
    <w:p w:rsidR="00E978FF" w:rsidRPr="00F40AE4" w:rsidRDefault="00E978FF" w:rsidP="00E978FF">
      <w:pPr>
        <w:numPr>
          <w:ilvl w:val="1"/>
          <w:numId w:val="1"/>
        </w:numPr>
        <w:rPr>
          <w:rFonts w:ascii="Calibri" w:hAnsi="Calibri"/>
          <w:b/>
        </w:rPr>
      </w:pPr>
      <w:r w:rsidRPr="00F40AE4">
        <w:rPr>
          <w:rFonts w:ascii="Calibri" w:hAnsi="Calibri"/>
        </w:rPr>
        <w:t xml:space="preserve">A esta fibras ascendentes como descendentes (motoras y sensitivas respectivamente) son llamadas </w:t>
      </w:r>
      <w:r w:rsidRPr="00F40AE4">
        <w:rPr>
          <w:rFonts w:ascii="Calibri" w:hAnsi="Calibri"/>
          <w:b/>
        </w:rPr>
        <w:t>fibras de proyección.</w:t>
      </w:r>
    </w:p>
    <w:p w:rsidR="00E978FF" w:rsidRPr="00F40AE4" w:rsidRDefault="00E978FF" w:rsidP="00E978FF">
      <w:pPr>
        <w:ind w:left="1080"/>
        <w:rPr>
          <w:rFonts w:ascii="Calibri" w:hAnsi="Calibri"/>
          <w:b/>
        </w:rPr>
      </w:pPr>
    </w:p>
    <w:p w:rsidR="00E978FF" w:rsidRPr="00F40AE4" w:rsidRDefault="00E978FF" w:rsidP="00E978FF">
      <w:pPr>
        <w:numPr>
          <w:ilvl w:val="1"/>
          <w:numId w:val="1"/>
        </w:numPr>
        <w:rPr>
          <w:rFonts w:ascii="Calibri" w:hAnsi="Calibri"/>
          <w:b/>
        </w:rPr>
      </w:pPr>
      <w:r w:rsidRPr="00F40AE4">
        <w:rPr>
          <w:rFonts w:ascii="Calibri" w:hAnsi="Calibri"/>
        </w:rPr>
        <w:t xml:space="preserve">Uniendo distintos segmentos de un mismo hemisferio reciben el nombre de </w:t>
      </w:r>
      <w:r w:rsidRPr="00F40AE4">
        <w:rPr>
          <w:rFonts w:ascii="Calibri" w:hAnsi="Calibri"/>
          <w:b/>
        </w:rPr>
        <w:t>fibras de asociación.</w:t>
      </w:r>
    </w:p>
    <w:p w:rsidR="00E978FF" w:rsidRPr="00F40AE4" w:rsidRDefault="00E978FF" w:rsidP="00E978FF">
      <w:pPr>
        <w:rPr>
          <w:rFonts w:ascii="Calibri" w:hAnsi="Calibri"/>
          <w:b/>
        </w:rPr>
      </w:pPr>
    </w:p>
    <w:p w:rsidR="00E978FF" w:rsidRPr="00F40AE4" w:rsidRDefault="00E978FF" w:rsidP="00E978FF">
      <w:pPr>
        <w:numPr>
          <w:ilvl w:val="1"/>
          <w:numId w:val="1"/>
        </w:numPr>
        <w:rPr>
          <w:rFonts w:ascii="Calibri" w:hAnsi="Calibri"/>
          <w:b/>
        </w:rPr>
      </w:pPr>
      <w:r w:rsidRPr="00F40AE4">
        <w:rPr>
          <w:rFonts w:ascii="Calibri" w:hAnsi="Calibri"/>
        </w:rPr>
        <w:t xml:space="preserve">Uniendo lugares simétricos de ambos hemisferios entre si constituyen las llamadas </w:t>
      </w:r>
      <w:r w:rsidRPr="00F40AE4">
        <w:rPr>
          <w:rFonts w:ascii="Calibri" w:hAnsi="Calibri"/>
          <w:b/>
        </w:rPr>
        <w:t>comisuras interhemisfericas.</w:t>
      </w:r>
    </w:p>
    <w:p w:rsidR="00E978FF" w:rsidRPr="00F40AE4" w:rsidRDefault="00E978FF">
      <w:pPr>
        <w:rPr>
          <w:rFonts w:ascii="Calibri" w:hAnsi="Calibri"/>
          <w:b/>
        </w:rPr>
      </w:pPr>
    </w:p>
    <w:p w:rsidR="00E978FF" w:rsidRPr="00F40AE4" w:rsidRDefault="00E978FF">
      <w:pPr>
        <w:rPr>
          <w:rFonts w:ascii="Calibri" w:hAnsi="Calibri"/>
          <w:b/>
        </w:rPr>
      </w:pPr>
    </w:p>
    <w:p w:rsidR="00E978FF" w:rsidRPr="00F40AE4" w:rsidRDefault="00E978FF" w:rsidP="00E978FF">
      <w:pPr>
        <w:numPr>
          <w:ilvl w:val="2"/>
          <w:numId w:val="1"/>
        </w:numPr>
        <w:tabs>
          <w:tab w:val="clear" w:pos="2160"/>
          <w:tab w:val="num" w:pos="1080"/>
        </w:tabs>
        <w:ind w:left="1080" w:firstLine="0"/>
        <w:rPr>
          <w:rFonts w:ascii="Calibri" w:hAnsi="Calibri"/>
          <w:b/>
        </w:rPr>
      </w:pPr>
      <w:r w:rsidRPr="00F40AE4">
        <w:rPr>
          <w:rFonts w:ascii="Calibri" w:hAnsi="Calibri"/>
          <w:b/>
        </w:rPr>
        <w:t>LA SUSTANCIA BLANCA CENTRAL RECIBE EL NOMBRE DE CENTRO OVAL</w:t>
      </w:r>
    </w:p>
    <w:p w:rsidR="00505C69" w:rsidRPr="00F40AE4" w:rsidRDefault="00505C69" w:rsidP="00505C69">
      <w:pPr>
        <w:rPr>
          <w:rFonts w:ascii="Calibri" w:hAnsi="Calibri"/>
          <w:b/>
        </w:rPr>
      </w:pPr>
    </w:p>
    <w:p w:rsidR="00505C69" w:rsidRPr="00F40AE4" w:rsidRDefault="00505C69" w:rsidP="00505C69">
      <w:pPr>
        <w:rPr>
          <w:rFonts w:ascii="Calibri" w:hAnsi="Calibri"/>
          <w:b/>
        </w:rPr>
      </w:pPr>
    </w:p>
    <w:p w:rsidR="00505C69" w:rsidRPr="00F40AE4" w:rsidRDefault="00197985" w:rsidP="00505C69">
      <w:pPr>
        <w:jc w:val="center"/>
        <w:rPr>
          <w:rFonts w:ascii="Calibri" w:hAnsi="Calibri"/>
          <w:b/>
        </w:rPr>
      </w:pPr>
      <w:r w:rsidRPr="00F40AE4">
        <w:rPr>
          <w:rFonts w:ascii="Calibri" w:hAnsi="Calibri"/>
          <w:b/>
          <w:noProof/>
          <w:lang w:val="es-AR" w:eastAsia="es-AR"/>
        </w:rPr>
        <w:drawing>
          <wp:inline distT="0" distB="0" distL="0" distR="0">
            <wp:extent cx="4448175" cy="3657600"/>
            <wp:effectExtent l="0" t="0" r="0" b="0"/>
            <wp:docPr id="2" name="Imagen 2" descr="seccioncerebr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ccioncerebro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BE" w:rsidRPr="00F40AE4" w:rsidRDefault="00DA23BE">
      <w:pPr>
        <w:rPr>
          <w:rFonts w:ascii="Calibri" w:hAnsi="Calibri"/>
          <w:b/>
        </w:rPr>
      </w:pPr>
    </w:p>
    <w:p w:rsidR="00DA23BE" w:rsidRPr="00F40AE4" w:rsidRDefault="00DA23BE">
      <w:pPr>
        <w:rPr>
          <w:rFonts w:ascii="Calibri" w:hAnsi="Calibri"/>
        </w:rPr>
      </w:pPr>
    </w:p>
    <w:p w:rsidR="00E978FF" w:rsidRPr="00F40AE4" w:rsidRDefault="00E978FF">
      <w:pPr>
        <w:rPr>
          <w:rFonts w:ascii="Calibri" w:hAnsi="Calibri"/>
        </w:rPr>
      </w:pPr>
    </w:p>
    <w:p w:rsidR="00E978FF" w:rsidRPr="00F40AE4" w:rsidRDefault="00E978FF">
      <w:pPr>
        <w:rPr>
          <w:rFonts w:ascii="Calibri" w:hAnsi="Calibri"/>
        </w:rPr>
      </w:pPr>
    </w:p>
    <w:p w:rsidR="00E978FF" w:rsidRPr="00F40AE4" w:rsidRDefault="00E978FF">
      <w:pPr>
        <w:rPr>
          <w:rFonts w:ascii="Calibri" w:hAnsi="Calibri"/>
        </w:rPr>
      </w:pPr>
    </w:p>
    <w:p w:rsidR="00E978FF" w:rsidRPr="00F40AE4" w:rsidRDefault="00E978FF">
      <w:pPr>
        <w:rPr>
          <w:rFonts w:ascii="Calibri" w:hAnsi="Calibri"/>
        </w:rPr>
      </w:pPr>
    </w:p>
    <w:p w:rsidR="00E978FF" w:rsidRPr="00F40AE4" w:rsidRDefault="00E978FF">
      <w:pPr>
        <w:rPr>
          <w:rFonts w:ascii="Calibri" w:hAnsi="Calibri"/>
        </w:rPr>
      </w:pPr>
    </w:p>
    <w:p w:rsidR="00505C69" w:rsidRPr="00F40AE4" w:rsidRDefault="00505C69">
      <w:pPr>
        <w:rPr>
          <w:rFonts w:ascii="Calibri" w:hAnsi="Calibri"/>
        </w:rPr>
      </w:pPr>
    </w:p>
    <w:p w:rsidR="00505C69" w:rsidRPr="00F40AE4" w:rsidRDefault="00505C69">
      <w:pPr>
        <w:rPr>
          <w:rFonts w:ascii="Calibri" w:hAnsi="Calibri"/>
        </w:rPr>
      </w:pPr>
    </w:p>
    <w:p w:rsidR="00505C69" w:rsidRPr="00F40AE4" w:rsidRDefault="00505C69">
      <w:pPr>
        <w:rPr>
          <w:rFonts w:ascii="Calibri" w:hAnsi="Calibri"/>
        </w:rPr>
      </w:pPr>
    </w:p>
    <w:p w:rsidR="00E978FF" w:rsidRPr="00F40AE4" w:rsidRDefault="00C86C5B">
      <w:pPr>
        <w:rPr>
          <w:rFonts w:ascii="Calibri" w:hAnsi="Calibri"/>
          <w:b/>
        </w:rPr>
      </w:pPr>
      <w:r w:rsidRPr="00F40AE4">
        <w:rPr>
          <w:rFonts w:ascii="Calibri" w:hAnsi="Calibri"/>
          <w:b/>
        </w:rPr>
        <w:lastRenderedPageBreak/>
        <w:t>FIBRAS DE PROYECCIÓN:</w:t>
      </w:r>
    </w:p>
    <w:p w:rsidR="00C86C5B" w:rsidRPr="00F40AE4" w:rsidRDefault="00C86C5B">
      <w:pPr>
        <w:rPr>
          <w:rFonts w:ascii="Calibri" w:hAnsi="Calibri"/>
        </w:rPr>
      </w:pPr>
    </w:p>
    <w:p w:rsidR="00C86C5B" w:rsidRPr="00F40AE4" w:rsidRDefault="00C86C5B" w:rsidP="00C86C5B">
      <w:pPr>
        <w:numPr>
          <w:ilvl w:val="0"/>
          <w:numId w:val="2"/>
        </w:numPr>
        <w:rPr>
          <w:rFonts w:ascii="Calibri" w:hAnsi="Calibri"/>
          <w:b/>
        </w:rPr>
      </w:pPr>
      <w:r w:rsidRPr="00F40AE4">
        <w:rPr>
          <w:rFonts w:ascii="Calibri" w:hAnsi="Calibri"/>
        </w:rPr>
        <w:t xml:space="preserve">Este conjunto de fibras, motoras y sensitivas, que en forma de </w:t>
      </w:r>
      <w:r w:rsidR="00505C69" w:rsidRPr="00F40AE4">
        <w:rPr>
          <w:rFonts w:ascii="Calibri" w:hAnsi="Calibri"/>
        </w:rPr>
        <w:t>abanico</w:t>
      </w:r>
      <w:r w:rsidRPr="00F40AE4">
        <w:rPr>
          <w:rFonts w:ascii="Calibri" w:hAnsi="Calibri"/>
        </w:rPr>
        <w:t xml:space="preserve"> convergen desde la corteza hacia el tronco </w:t>
      </w:r>
      <w:r w:rsidR="00505C69" w:rsidRPr="00F40AE4">
        <w:rPr>
          <w:rFonts w:ascii="Calibri" w:hAnsi="Calibri"/>
        </w:rPr>
        <w:t>encefálico</w:t>
      </w:r>
      <w:r w:rsidRPr="00F40AE4">
        <w:rPr>
          <w:rFonts w:ascii="Calibri" w:hAnsi="Calibri"/>
        </w:rPr>
        <w:t xml:space="preserve">, constituye la llamada </w:t>
      </w:r>
      <w:r w:rsidRPr="00F40AE4">
        <w:rPr>
          <w:rFonts w:ascii="Calibri" w:hAnsi="Calibri"/>
          <w:b/>
        </w:rPr>
        <w:t>corona radiada.</w:t>
      </w:r>
    </w:p>
    <w:p w:rsidR="005D562F" w:rsidRPr="00F40AE4" w:rsidRDefault="005D562F" w:rsidP="005D562F">
      <w:pPr>
        <w:rPr>
          <w:rFonts w:ascii="Calibri" w:hAnsi="Calibri"/>
          <w:b/>
        </w:rPr>
      </w:pPr>
    </w:p>
    <w:p w:rsidR="005D562F" w:rsidRPr="00F40AE4" w:rsidRDefault="005D562F" w:rsidP="005D562F">
      <w:pPr>
        <w:numPr>
          <w:ilvl w:val="0"/>
          <w:numId w:val="2"/>
        </w:numPr>
        <w:rPr>
          <w:rFonts w:ascii="Calibri" w:hAnsi="Calibri"/>
          <w:b/>
        </w:rPr>
      </w:pPr>
      <w:r w:rsidRPr="00F40AE4">
        <w:rPr>
          <w:rFonts w:ascii="Calibri" w:hAnsi="Calibri"/>
        </w:rPr>
        <w:t xml:space="preserve">Al agruparse </w:t>
      </w:r>
      <w:r w:rsidR="00505C69" w:rsidRPr="00F40AE4">
        <w:rPr>
          <w:rFonts w:ascii="Calibri" w:hAnsi="Calibri"/>
        </w:rPr>
        <w:t>estas fibras</w:t>
      </w:r>
      <w:r w:rsidRPr="00F40AE4">
        <w:rPr>
          <w:rFonts w:ascii="Calibri" w:hAnsi="Calibri"/>
        </w:rPr>
        <w:t xml:space="preserve"> entre el </w:t>
      </w:r>
      <w:r w:rsidR="00505C69" w:rsidRPr="00F40AE4">
        <w:rPr>
          <w:rFonts w:ascii="Calibri" w:hAnsi="Calibri"/>
        </w:rPr>
        <w:t>tálamo</w:t>
      </w:r>
      <w:r w:rsidRPr="00F40AE4">
        <w:rPr>
          <w:rFonts w:ascii="Calibri" w:hAnsi="Calibri"/>
        </w:rPr>
        <w:t xml:space="preserve"> y la cabeza del núcleo caudado por dentro y el núcleo lenticular por fuera establecen una formación de sustancia blanca </w:t>
      </w:r>
      <w:r w:rsidR="00505C69" w:rsidRPr="00F40AE4">
        <w:rPr>
          <w:rFonts w:ascii="Calibri" w:hAnsi="Calibri"/>
        </w:rPr>
        <w:t>llamada</w:t>
      </w:r>
      <w:r w:rsidRPr="00F40AE4">
        <w:rPr>
          <w:rFonts w:ascii="Calibri" w:hAnsi="Calibri"/>
          <w:b/>
        </w:rPr>
        <w:t xml:space="preserve"> capsula interna</w:t>
      </w:r>
    </w:p>
    <w:p w:rsidR="005D562F" w:rsidRPr="00F40AE4" w:rsidRDefault="005D562F" w:rsidP="005D562F">
      <w:pPr>
        <w:rPr>
          <w:rFonts w:ascii="Calibri" w:hAnsi="Calibri"/>
          <w:b/>
        </w:rPr>
      </w:pPr>
    </w:p>
    <w:p w:rsidR="005D562F" w:rsidRPr="00F40AE4" w:rsidRDefault="005D562F" w:rsidP="005D562F">
      <w:pPr>
        <w:rPr>
          <w:rFonts w:ascii="Calibri" w:hAnsi="Calibri"/>
          <w:b/>
        </w:rPr>
      </w:pPr>
    </w:p>
    <w:p w:rsidR="005D562F" w:rsidRPr="00F40AE4" w:rsidRDefault="005D562F" w:rsidP="005D562F">
      <w:pPr>
        <w:rPr>
          <w:rFonts w:ascii="Calibri" w:hAnsi="Calibri"/>
          <w:b/>
        </w:rPr>
      </w:pPr>
    </w:p>
    <w:p w:rsidR="005D562F" w:rsidRPr="00F40AE4" w:rsidRDefault="00197985" w:rsidP="005D562F">
      <w:pPr>
        <w:rPr>
          <w:rFonts w:ascii="Calibri" w:hAnsi="Calibri"/>
          <w:b/>
        </w:rPr>
      </w:pPr>
      <w:r w:rsidRPr="00F40AE4">
        <w:rPr>
          <w:rFonts w:ascii="Calibri" w:hAnsi="Calibri"/>
          <w:b/>
          <w:noProof/>
          <w:lang w:val="es-AR" w:eastAsia="es-AR"/>
        </w:rPr>
        <w:drawing>
          <wp:inline distT="0" distB="0" distL="0" distR="0">
            <wp:extent cx="6086475" cy="4562475"/>
            <wp:effectExtent l="0" t="0" r="0" b="0"/>
            <wp:docPr id="3" name="Imagen 3" descr="nucleos-grises-de-la-base-25-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cleos-grises-de-la-base-25-6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62F" w:rsidRPr="00F40AE4" w:rsidRDefault="005D562F" w:rsidP="005D562F">
      <w:pPr>
        <w:rPr>
          <w:rFonts w:ascii="Calibri" w:hAnsi="Calibri"/>
          <w:b/>
        </w:rPr>
      </w:pPr>
    </w:p>
    <w:p w:rsidR="005D562F" w:rsidRPr="00F40AE4" w:rsidRDefault="005D562F" w:rsidP="005D562F">
      <w:pPr>
        <w:rPr>
          <w:rFonts w:ascii="Calibri" w:hAnsi="Calibri"/>
          <w:b/>
        </w:rPr>
      </w:pPr>
    </w:p>
    <w:p w:rsidR="005D562F" w:rsidRPr="00F40AE4" w:rsidRDefault="005D562F" w:rsidP="005D562F">
      <w:pPr>
        <w:rPr>
          <w:rFonts w:ascii="Calibri" w:hAnsi="Calibri"/>
          <w:b/>
        </w:rPr>
      </w:pPr>
    </w:p>
    <w:p w:rsidR="005D562F" w:rsidRPr="00F40AE4" w:rsidRDefault="005D562F" w:rsidP="005D562F">
      <w:pPr>
        <w:rPr>
          <w:rFonts w:ascii="Calibri" w:hAnsi="Calibri"/>
          <w:b/>
        </w:rPr>
      </w:pPr>
    </w:p>
    <w:p w:rsidR="005D562F" w:rsidRPr="00F40AE4" w:rsidRDefault="005D562F" w:rsidP="005D562F">
      <w:pPr>
        <w:rPr>
          <w:rFonts w:ascii="Calibri" w:hAnsi="Calibri"/>
          <w:b/>
        </w:rPr>
      </w:pPr>
    </w:p>
    <w:p w:rsidR="005D562F" w:rsidRPr="00F40AE4" w:rsidRDefault="005D562F" w:rsidP="005D562F">
      <w:pPr>
        <w:rPr>
          <w:rFonts w:ascii="Calibri" w:hAnsi="Calibri"/>
          <w:b/>
        </w:rPr>
      </w:pPr>
    </w:p>
    <w:p w:rsidR="005D562F" w:rsidRPr="00F40AE4" w:rsidRDefault="005D562F" w:rsidP="005D562F">
      <w:pPr>
        <w:rPr>
          <w:rFonts w:ascii="Calibri" w:hAnsi="Calibri"/>
          <w:b/>
        </w:rPr>
      </w:pPr>
    </w:p>
    <w:p w:rsidR="005D562F" w:rsidRPr="00F40AE4" w:rsidRDefault="005D562F" w:rsidP="005D562F">
      <w:pPr>
        <w:rPr>
          <w:rFonts w:ascii="Calibri" w:hAnsi="Calibri"/>
          <w:b/>
        </w:rPr>
      </w:pPr>
    </w:p>
    <w:p w:rsidR="005D562F" w:rsidRPr="00F40AE4" w:rsidRDefault="005D562F" w:rsidP="005D562F">
      <w:pPr>
        <w:rPr>
          <w:rFonts w:ascii="Calibri" w:hAnsi="Calibri"/>
          <w:b/>
        </w:rPr>
      </w:pPr>
    </w:p>
    <w:p w:rsidR="005D562F" w:rsidRPr="00F40AE4" w:rsidRDefault="005D562F" w:rsidP="005D562F">
      <w:pPr>
        <w:rPr>
          <w:rFonts w:ascii="Calibri" w:hAnsi="Calibri"/>
          <w:b/>
        </w:rPr>
      </w:pPr>
    </w:p>
    <w:p w:rsidR="005D562F" w:rsidRPr="00F40AE4" w:rsidRDefault="005D562F" w:rsidP="005D562F">
      <w:pPr>
        <w:rPr>
          <w:rFonts w:ascii="Calibri" w:hAnsi="Calibri"/>
          <w:b/>
        </w:rPr>
      </w:pPr>
    </w:p>
    <w:p w:rsidR="005D562F" w:rsidRPr="00F40AE4" w:rsidRDefault="005D562F" w:rsidP="005D562F">
      <w:pPr>
        <w:rPr>
          <w:rFonts w:ascii="Calibri" w:hAnsi="Calibri"/>
          <w:b/>
        </w:rPr>
      </w:pPr>
    </w:p>
    <w:p w:rsidR="005D562F" w:rsidRPr="00F40AE4" w:rsidRDefault="005D562F" w:rsidP="005D562F">
      <w:pPr>
        <w:rPr>
          <w:rFonts w:ascii="Calibri" w:hAnsi="Calibri"/>
          <w:b/>
        </w:rPr>
      </w:pPr>
    </w:p>
    <w:p w:rsidR="00C86C5B" w:rsidRPr="00F40AE4" w:rsidRDefault="00C86C5B" w:rsidP="00C86C5B">
      <w:pPr>
        <w:numPr>
          <w:ilvl w:val="0"/>
          <w:numId w:val="2"/>
        </w:numPr>
        <w:rPr>
          <w:rFonts w:ascii="Calibri" w:hAnsi="Calibri"/>
          <w:b/>
        </w:rPr>
      </w:pPr>
      <w:r w:rsidRPr="00F40AE4">
        <w:rPr>
          <w:rFonts w:ascii="Calibri" w:hAnsi="Calibri"/>
        </w:rPr>
        <w:t xml:space="preserve">Si observamos en un corte horizontal, notaremos un núcleo de sustancia gris situado inmediatamente fuera de la </w:t>
      </w:r>
      <w:proofErr w:type="spellStart"/>
      <w:r w:rsidRPr="00F40AE4">
        <w:rPr>
          <w:rFonts w:ascii="Calibri" w:hAnsi="Calibri"/>
        </w:rPr>
        <w:t>linea</w:t>
      </w:r>
      <w:proofErr w:type="spellEnd"/>
      <w:r w:rsidRPr="00F40AE4">
        <w:rPr>
          <w:rFonts w:ascii="Calibri" w:hAnsi="Calibri"/>
        </w:rPr>
        <w:t xml:space="preserve"> media que es el </w:t>
      </w:r>
      <w:proofErr w:type="spellStart"/>
      <w:r w:rsidRPr="00F40AE4">
        <w:rPr>
          <w:rFonts w:ascii="Calibri" w:hAnsi="Calibri"/>
          <w:b/>
        </w:rPr>
        <w:t>talamo</w:t>
      </w:r>
      <w:proofErr w:type="spellEnd"/>
      <w:r w:rsidRPr="00F40AE4">
        <w:rPr>
          <w:rFonts w:ascii="Calibri" w:hAnsi="Calibri"/>
          <w:b/>
        </w:rPr>
        <w:t xml:space="preserve"> </w:t>
      </w:r>
      <w:proofErr w:type="spellStart"/>
      <w:r w:rsidRPr="00F40AE4">
        <w:rPr>
          <w:rFonts w:ascii="Calibri" w:hAnsi="Calibri"/>
          <w:b/>
        </w:rPr>
        <w:t>optico</w:t>
      </w:r>
      <w:proofErr w:type="spellEnd"/>
      <w:r w:rsidRPr="00F40AE4">
        <w:rPr>
          <w:rFonts w:ascii="Calibri" w:hAnsi="Calibri"/>
          <w:b/>
        </w:rPr>
        <w:t xml:space="preserve">; </w:t>
      </w:r>
      <w:r w:rsidRPr="00F40AE4">
        <w:rPr>
          <w:rFonts w:ascii="Calibri" w:hAnsi="Calibri"/>
        </w:rPr>
        <w:t xml:space="preserve">por delante de el, otra formación redondeada, esta dada por la </w:t>
      </w:r>
      <w:r w:rsidRPr="00F40AE4">
        <w:rPr>
          <w:rFonts w:ascii="Calibri" w:hAnsi="Calibri"/>
          <w:b/>
        </w:rPr>
        <w:t>cabeza del núcleo del caudado</w:t>
      </w:r>
      <w:r w:rsidR="005D562F" w:rsidRPr="00F40AE4">
        <w:rPr>
          <w:rFonts w:ascii="Calibri" w:hAnsi="Calibri"/>
          <w:b/>
        </w:rPr>
        <w:t>.</w:t>
      </w:r>
    </w:p>
    <w:p w:rsidR="005D562F" w:rsidRPr="00F40AE4" w:rsidRDefault="005D562F" w:rsidP="005D562F">
      <w:pPr>
        <w:ind w:left="1440"/>
        <w:rPr>
          <w:rFonts w:ascii="Calibri" w:hAnsi="Calibri"/>
        </w:rPr>
      </w:pPr>
      <w:r w:rsidRPr="00F40AE4">
        <w:rPr>
          <w:rFonts w:ascii="Calibri" w:hAnsi="Calibri"/>
        </w:rPr>
        <w:t xml:space="preserve">Separando estas formaciones grises de otra situada por fuera el </w:t>
      </w:r>
      <w:r w:rsidRPr="00F40AE4">
        <w:rPr>
          <w:rFonts w:ascii="Calibri" w:hAnsi="Calibri"/>
          <w:b/>
        </w:rPr>
        <w:t xml:space="preserve">núcleo lenticular, </w:t>
      </w:r>
      <w:r w:rsidRPr="00F40AE4">
        <w:rPr>
          <w:rFonts w:ascii="Calibri" w:hAnsi="Calibri"/>
        </w:rPr>
        <w:t>apreciaremos la disposición de la capsula interna</w:t>
      </w:r>
    </w:p>
    <w:p w:rsidR="005D562F" w:rsidRPr="00F40AE4" w:rsidRDefault="005D562F" w:rsidP="005D562F">
      <w:pPr>
        <w:ind w:left="1080"/>
        <w:rPr>
          <w:rFonts w:ascii="Calibri" w:hAnsi="Calibri"/>
          <w:b/>
        </w:rPr>
      </w:pPr>
    </w:p>
    <w:p w:rsidR="005D562F" w:rsidRPr="00F40AE4" w:rsidRDefault="005D562F" w:rsidP="005D562F">
      <w:pPr>
        <w:ind w:left="1080"/>
        <w:rPr>
          <w:rFonts w:ascii="Calibri" w:hAnsi="Calibri"/>
          <w:b/>
        </w:rPr>
      </w:pPr>
    </w:p>
    <w:p w:rsidR="005D562F" w:rsidRPr="00F40AE4" w:rsidRDefault="005D562F" w:rsidP="005D562F">
      <w:pPr>
        <w:ind w:left="1080"/>
        <w:rPr>
          <w:rFonts w:ascii="Calibri" w:hAnsi="Calibri"/>
          <w:b/>
        </w:rPr>
      </w:pPr>
    </w:p>
    <w:p w:rsidR="005D562F" w:rsidRPr="00F40AE4" w:rsidRDefault="00197985" w:rsidP="00977608">
      <w:pPr>
        <w:ind w:left="1080"/>
        <w:rPr>
          <w:rFonts w:ascii="Calibri" w:hAnsi="Calibri"/>
          <w:b/>
        </w:rPr>
      </w:pPr>
      <w:r w:rsidRPr="00F40AE4">
        <w:rPr>
          <w:rFonts w:ascii="Calibri" w:hAnsi="Calibri"/>
          <w:b/>
          <w:noProof/>
          <w:lang w:val="es-AR" w:eastAsia="es-AR"/>
        </w:rPr>
        <w:drawing>
          <wp:inline distT="0" distB="0" distL="0" distR="0">
            <wp:extent cx="5610225" cy="4210050"/>
            <wp:effectExtent l="0" t="0" r="0" b="0"/>
            <wp:docPr id="4" name="Imagen 4" descr="via-piramidal-y-extrapiramidal-19-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a-piramidal-y-extrapiramidal-19-7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62F" w:rsidRPr="00F40AE4" w:rsidRDefault="005D562F" w:rsidP="005D562F">
      <w:pPr>
        <w:ind w:left="1080"/>
        <w:rPr>
          <w:rFonts w:ascii="Calibri" w:hAnsi="Calibri"/>
          <w:b/>
        </w:rPr>
      </w:pPr>
    </w:p>
    <w:p w:rsidR="005D562F" w:rsidRPr="00F40AE4" w:rsidRDefault="005D562F" w:rsidP="005D562F">
      <w:pPr>
        <w:ind w:left="1080"/>
        <w:rPr>
          <w:rFonts w:ascii="Calibri" w:hAnsi="Calibri"/>
          <w:b/>
        </w:rPr>
      </w:pPr>
    </w:p>
    <w:p w:rsidR="005D562F" w:rsidRPr="00F40AE4" w:rsidRDefault="005D562F" w:rsidP="005D562F">
      <w:pPr>
        <w:ind w:left="1080"/>
        <w:rPr>
          <w:rFonts w:ascii="Calibri" w:hAnsi="Calibri"/>
          <w:b/>
        </w:rPr>
      </w:pPr>
    </w:p>
    <w:p w:rsidR="005D562F" w:rsidRPr="00F40AE4" w:rsidRDefault="005D562F" w:rsidP="005D562F">
      <w:pPr>
        <w:ind w:left="1080"/>
        <w:rPr>
          <w:rFonts w:ascii="Calibri" w:hAnsi="Calibri"/>
          <w:b/>
        </w:rPr>
      </w:pPr>
    </w:p>
    <w:p w:rsidR="005D562F" w:rsidRPr="00F40AE4" w:rsidRDefault="005D562F" w:rsidP="005D562F">
      <w:pPr>
        <w:ind w:left="1080"/>
        <w:rPr>
          <w:rFonts w:ascii="Calibri" w:hAnsi="Calibri"/>
          <w:b/>
        </w:rPr>
      </w:pPr>
    </w:p>
    <w:p w:rsidR="005D562F" w:rsidRPr="00F40AE4" w:rsidRDefault="005D562F" w:rsidP="005D562F">
      <w:pPr>
        <w:ind w:left="1080"/>
        <w:rPr>
          <w:rFonts w:ascii="Calibri" w:hAnsi="Calibri"/>
          <w:b/>
        </w:rPr>
      </w:pPr>
    </w:p>
    <w:p w:rsidR="005D562F" w:rsidRPr="00F40AE4" w:rsidRDefault="005D562F" w:rsidP="005D562F">
      <w:pPr>
        <w:ind w:left="1080"/>
        <w:rPr>
          <w:rFonts w:ascii="Calibri" w:hAnsi="Calibri"/>
          <w:b/>
        </w:rPr>
      </w:pPr>
    </w:p>
    <w:p w:rsidR="005D562F" w:rsidRPr="00F40AE4" w:rsidRDefault="005D562F" w:rsidP="005D562F">
      <w:pPr>
        <w:numPr>
          <w:ilvl w:val="0"/>
          <w:numId w:val="3"/>
        </w:numPr>
        <w:rPr>
          <w:rFonts w:ascii="Calibri" w:hAnsi="Calibri"/>
          <w:b/>
        </w:rPr>
      </w:pPr>
      <w:r w:rsidRPr="00F40AE4">
        <w:rPr>
          <w:rFonts w:ascii="Calibri" w:hAnsi="Calibri"/>
        </w:rPr>
        <w:t xml:space="preserve">Presenta una forma de </w:t>
      </w:r>
      <w:r w:rsidR="00977608" w:rsidRPr="00F40AE4">
        <w:rPr>
          <w:rFonts w:ascii="Calibri" w:hAnsi="Calibri"/>
        </w:rPr>
        <w:t>una</w:t>
      </w:r>
      <w:r w:rsidRPr="00F40AE4">
        <w:rPr>
          <w:rFonts w:ascii="Calibri" w:hAnsi="Calibri"/>
        </w:rPr>
        <w:t xml:space="preserve"> V abierta hacia fuera, forma que nos permite considerar en ella 2 segmentos: </w:t>
      </w:r>
      <w:r w:rsidRPr="00F40AE4">
        <w:rPr>
          <w:rFonts w:ascii="Calibri" w:hAnsi="Calibri"/>
          <w:b/>
        </w:rPr>
        <w:t xml:space="preserve">el brazo anterior y el brazo </w:t>
      </w:r>
      <w:r w:rsidR="00977608" w:rsidRPr="00F40AE4">
        <w:rPr>
          <w:rFonts w:ascii="Calibri" w:hAnsi="Calibri"/>
          <w:b/>
        </w:rPr>
        <w:t>posterior.</w:t>
      </w:r>
      <w:r w:rsidR="00977608" w:rsidRPr="00F40AE4">
        <w:rPr>
          <w:rFonts w:ascii="Calibri" w:hAnsi="Calibri"/>
        </w:rPr>
        <w:t xml:space="preserve"> Estos</w:t>
      </w:r>
      <w:r w:rsidR="00560581" w:rsidRPr="00F40AE4">
        <w:rPr>
          <w:rFonts w:ascii="Calibri" w:hAnsi="Calibri"/>
        </w:rPr>
        <w:t xml:space="preserve"> 2 segmentos se </w:t>
      </w:r>
      <w:r w:rsidR="00977608" w:rsidRPr="00F40AE4">
        <w:rPr>
          <w:rFonts w:ascii="Calibri" w:hAnsi="Calibri"/>
        </w:rPr>
        <w:t>unen</w:t>
      </w:r>
      <w:r w:rsidR="00560581" w:rsidRPr="00F40AE4">
        <w:rPr>
          <w:rFonts w:ascii="Calibri" w:hAnsi="Calibri"/>
        </w:rPr>
        <w:t xml:space="preserve"> entre si a nivel del vértice de la V que constituye </w:t>
      </w:r>
      <w:r w:rsidR="00560581" w:rsidRPr="00F40AE4">
        <w:rPr>
          <w:rFonts w:ascii="Calibri" w:hAnsi="Calibri"/>
          <w:b/>
        </w:rPr>
        <w:t xml:space="preserve">la rodilla de la capsula interna o </w:t>
      </w:r>
      <w:proofErr w:type="spellStart"/>
      <w:r w:rsidR="00560581" w:rsidRPr="00F40AE4">
        <w:rPr>
          <w:rFonts w:ascii="Calibri" w:hAnsi="Calibri"/>
          <w:b/>
        </w:rPr>
        <w:t>genu</w:t>
      </w:r>
      <w:proofErr w:type="spellEnd"/>
      <w:r w:rsidR="00560581" w:rsidRPr="00F40AE4">
        <w:rPr>
          <w:rFonts w:ascii="Calibri" w:hAnsi="Calibri"/>
          <w:b/>
        </w:rPr>
        <w:t>.</w:t>
      </w:r>
    </w:p>
    <w:p w:rsidR="00560581" w:rsidRPr="00F40AE4" w:rsidRDefault="00560581" w:rsidP="00560581">
      <w:pPr>
        <w:rPr>
          <w:rFonts w:ascii="Calibri" w:hAnsi="Calibri"/>
          <w:b/>
        </w:rPr>
      </w:pPr>
    </w:p>
    <w:p w:rsidR="00560581" w:rsidRPr="00F40AE4" w:rsidRDefault="00560581" w:rsidP="00560581">
      <w:pPr>
        <w:numPr>
          <w:ilvl w:val="0"/>
          <w:numId w:val="3"/>
        </w:numPr>
        <w:rPr>
          <w:rFonts w:ascii="Calibri" w:hAnsi="Calibri"/>
          <w:b/>
        </w:rPr>
      </w:pPr>
      <w:r w:rsidRPr="00F40AE4">
        <w:rPr>
          <w:rFonts w:ascii="Calibri" w:hAnsi="Calibri"/>
        </w:rPr>
        <w:t xml:space="preserve">Se proyecta también hacia el lóbulo occipital por fibras que se extienden en sentido anteroposterior y que constituyen el tercer segmento: </w:t>
      </w:r>
      <w:r w:rsidRPr="00F40AE4">
        <w:rPr>
          <w:rFonts w:ascii="Calibri" w:hAnsi="Calibri"/>
          <w:b/>
        </w:rPr>
        <w:t xml:space="preserve">el segmento </w:t>
      </w:r>
      <w:proofErr w:type="spellStart"/>
      <w:r w:rsidRPr="00F40AE4">
        <w:rPr>
          <w:rFonts w:ascii="Calibri" w:hAnsi="Calibri"/>
          <w:b/>
        </w:rPr>
        <w:t>retrolenticular</w:t>
      </w:r>
      <w:proofErr w:type="spellEnd"/>
      <w:r w:rsidRPr="00F40AE4">
        <w:rPr>
          <w:rFonts w:ascii="Calibri" w:hAnsi="Calibri"/>
          <w:b/>
        </w:rPr>
        <w:t>.</w:t>
      </w:r>
    </w:p>
    <w:p w:rsidR="00560581" w:rsidRPr="00F40AE4" w:rsidRDefault="00560581" w:rsidP="00560581">
      <w:pPr>
        <w:rPr>
          <w:rFonts w:ascii="Calibri" w:hAnsi="Calibri"/>
          <w:b/>
        </w:rPr>
      </w:pPr>
    </w:p>
    <w:p w:rsidR="00560581" w:rsidRPr="00F40AE4" w:rsidRDefault="00560581" w:rsidP="00560581">
      <w:pPr>
        <w:numPr>
          <w:ilvl w:val="0"/>
          <w:numId w:val="3"/>
        </w:numPr>
        <w:rPr>
          <w:rFonts w:ascii="Calibri" w:hAnsi="Calibri"/>
          <w:b/>
        </w:rPr>
      </w:pPr>
      <w:r w:rsidRPr="00F40AE4">
        <w:rPr>
          <w:rFonts w:ascii="Calibri" w:hAnsi="Calibri"/>
        </w:rPr>
        <w:t>Se proyecta por debajo de núcleo lenticular hacia el lóbulo temporal constituyendo</w:t>
      </w:r>
      <w:r w:rsidRPr="00F40AE4">
        <w:rPr>
          <w:rFonts w:ascii="Calibri" w:hAnsi="Calibri"/>
          <w:b/>
        </w:rPr>
        <w:t xml:space="preserve"> </w:t>
      </w:r>
      <w:r w:rsidRPr="00F40AE4">
        <w:rPr>
          <w:rFonts w:ascii="Calibri" w:hAnsi="Calibri"/>
        </w:rPr>
        <w:t>el cuarto segmento</w:t>
      </w:r>
      <w:r w:rsidRPr="00F40AE4">
        <w:rPr>
          <w:rFonts w:ascii="Calibri" w:hAnsi="Calibri"/>
          <w:b/>
        </w:rPr>
        <w:t xml:space="preserve">: segmento </w:t>
      </w:r>
      <w:proofErr w:type="spellStart"/>
      <w:r w:rsidRPr="00F40AE4">
        <w:rPr>
          <w:rFonts w:ascii="Calibri" w:hAnsi="Calibri"/>
          <w:b/>
        </w:rPr>
        <w:t>sublenticular</w:t>
      </w:r>
      <w:proofErr w:type="spellEnd"/>
      <w:r w:rsidRPr="00F40AE4">
        <w:rPr>
          <w:rFonts w:ascii="Calibri" w:hAnsi="Calibri"/>
          <w:b/>
        </w:rPr>
        <w:t>.</w:t>
      </w:r>
    </w:p>
    <w:p w:rsidR="00560581" w:rsidRPr="00F40AE4" w:rsidRDefault="00560581" w:rsidP="00560581">
      <w:pPr>
        <w:rPr>
          <w:rFonts w:ascii="Calibri" w:hAnsi="Calibri"/>
          <w:b/>
        </w:rPr>
      </w:pPr>
    </w:p>
    <w:p w:rsidR="00560581" w:rsidRPr="00F40AE4" w:rsidRDefault="00560581" w:rsidP="00560581">
      <w:pPr>
        <w:rPr>
          <w:rFonts w:ascii="Calibri" w:hAnsi="Calibri"/>
          <w:b/>
        </w:rPr>
      </w:pPr>
      <w:r w:rsidRPr="00F40AE4">
        <w:rPr>
          <w:rFonts w:ascii="Calibri" w:hAnsi="Calibri"/>
          <w:b/>
        </w:rPr>
        <w:t>FIBRAS DE ASOCIACION</w:t>
      </w:r>
    </w:p>
    <w:p w:rsidR="00560581" w:rsidRPr="00F40AE4" w:rsidRDefault="00560581" w:rsidP="00560581">
      <w:pPr>
        <w:rPr>
          <w:rFonts w:ascii="Calibri" w:hAnsi="Calibri"/>
          <w:b/>
        </w:rPr>
      </w:pPr>
    </w:p>
    <w:p w:rsidR="00560581" w:rsidRPr="00F40AE4" w:rsidRDefault="00560581" w:rsidP="00560581">
      <w:pPr>
        <w:rPr>
          <w:rFonts w:ascii="Calibri" w:hAnsi="Calibri"/>
        </w:rPr>
      </w:pPr>
      <w:r w:rsidRPr="00F40AE4">
        <w:rPr>
          <w:rFonts w:ascii="Calibri" w:hAnsi="Calibri"/>
        </w:rPr>
        <w:t>Estas fibras pueden dividirse según la longitud</w:t>
      </w:r>
      <w:r w:rsidR="00DE2B21" w:rsidRPr="00F40AE4">
        <w:rPr>
          <w:rFonts w:ascii="Calibri" w:hAnsi="Calibri"/>
        </w:rPr>
        <w:t xml:space="preserve"> que presentan en fibras cortas, medianas y largas.</w:t>
      </w:r>
    </w:p>
    <w:p w:rsidR="00DE2B21" w:rsidRPr="00F40AE4" w:rsidRDefault="00DE2B21" w:rsidP="00560581">
      <w:pPr>
        <w:rPr>
          <w:rFonts w:ascii="Calibri" w:hAnsi="Calibri"/>
        </w:rPr>
      </w:pPr>
    </w:p>
    <w:p w:rsidR="00DE2B21" w:rsidRPr="00F40AE4" w:rsidRDefault="00DE2B21" w:rsidP="00DE2B21">
      <w:pPr>
        <w:numPr>
          <w:ilvl w:val="0"/>
          <w:numId w:val="4"/>
        </w:numPr>
        <w:rPr>
          <w:rFonts w:ascii="Calibri" w:hAnsi="Calibri"/>
        </w:rPr>
      </w:pPr>
      <w:r w:rsidRPr="00F40AE4">
        <w:rPr>
          <w:rFonts w:ascii="Calibri" w:hAnsi="Calibri"/>
          <w:b/>
        </w:rPr>
        <w:t xml:space="preserve">Fibras cortas: </w:t>
      </w:r>
      <w:r w:rsidRPr="00F40AE4">
        <w:rPr>
          <w:rFonts w:ascii="Calibri" w:hAnsi="Calibri"/>
        </w:rPr>
        <w:t xml:space="preserve">se </w:t>
      </w:r>
      <w:proofErr w:type="spellStart"/>
      <w:r w:rsidRPr="00F40AE4">
        <w:rPr>
          <w:rFonts w:ascii="Calibri" w:hAnsi="Calibri"/>
        </w:rPr>
        <w:t>extinden</w:t>
      </w:r>
      <w:proofErr w:type="spellEnd"/>
      <w:r w:rsidRPr="00F40AE4">
        <w:rPr>
          <w:rFonts w:ascii="Calibri" w:hAnsi="Calibri"/>
        </w:rPr>
        <w:t xml:space="preserve"> entre 2 circunvoluciones y describen en su trayecto, una forma de U.</w:t>
      </w:r>
    </w:p>
    <w:p w:rsidR="00DE2B21" w:rsidRPr="00F40AE4" w:rsidRDefault="00DE2B21" w:rsidP="00DE2B21">
      <w:pPr>
        <w:rPr>
          <w:rFonts w:ascii="Calibri" w:hAnsi="Calibri"/>
        </w:rPr>
      </w:pPr>
    </w:p>
    <w:p w:rsidR="00DE2B21" w:rsidRPr="00F40AE4" w:rsidRDefault="00DE2B21" w:rsidP="00DE2B21">
      <w:pPr>
        <w:numPr>
          <w:ilvl w:val="0"/>
          <w:numId w:val="4"/>
        </w:numPr>
        <w:rPr>
          <w:rFonts w:ascii="Calibri" w:hAnsi="Calibri"/>
          <w:b/>
        </w:rPr>
      </w:pPr>
      <w:r w:rsidRPr="00F40AE4">
        <w:rPr>
          <w:rFonts w:ascii="Calibri" w:hAnsi="Calibri"/>
          <w:b/>
        </w:rPr>
        <w:t xml:space="preserve">Fibras medianas y largas: </w:t>
      </w:r>
      <w:r w:rsidRPr="00F40AE4">
        <w:rPr>
          <w:rFonts w:ascii="Calibri" w:hAnsi="Calibri"/>
        </w:rPr>
        <w:t xml:space="preserve">El mas importante esta representado por el </w:t>
      </w:r>
      <w:proofErr w:type="spellStart"/>
      <w:r w:rsidRPr="00F40AE4">
        <w:rPr>
          <w:rFonts w:ascii="Calibri" w:hAnsi="Calibri"/>
          <w:b/>
        </w:rPr>
        <w:t>cingulum</w:t>
      </w:r>
      <w:proofErr w:type="spellEnd"/>
      <w:r w:rsidRPr="00F40AE4">
        <w:rPr>
          <w:rFonts w:ascii="Calibri" w:hAnsi="Calibri"/>
          <w:b/>
        </w:rPr>
        <w:t xml:space="preserve"> o circunvolución del cuerpo calloso </w:t>
      </w:r>
      <w:r w:rsidRPr="00F40AE4">
        <w:rPr>
          <w:rFonts w:ascii="Calibri" w:hAnsi="Calibri"/>
        </w:rPr>
        <w:t>porque transcurre por dicha circunvolución y conecta el lóbulo frontal con el hipocampo ( porción mas interna del lóbulo temporal ).</w:t>
      </w:r>
    </w:p>
    <w:p w:rsidR="00DE2B21" w:rsidRPr="00F40AE4" w:rsidRDefault="00DE2B21" w:rsidP="00DE2B21">
      <w:pPr>
        <w:rPr>
          <w:rFonts w:ascii="Calibri" w:hAnsi="Calibri"/>
          <w:b/>
        </w:rPr>
      </w:pPr>
    </w:p>
    <w:p w:rsidR="00DE2B21" w:rsidRPr="00F40AE4" w:rsidRDefault="00DE2B21" w:rsidP="00DE2B21">
      <w:pPr>
        <w:ind w:left="1080"/>
        <w:rPr>
          <w:rFonts w:ascii="Calibri" w:hAnsi="Calibri"/>
          <w:b/>
        </w:rPr>
      </w:pPr>
    </w:p>
    <w:p w:rsidR="00DE2B21" w:rsidRPr="00F40AE4" w:rsidRDefault="00197985" w:rsidP="00DE2B21">
      <w:pPr>
        <w:ind w:left="1080"/>
        <w:rPr>
          <w:rFonts w:ascii="Calibri" w:hAnsi="Calibri"/>
          <w:b/>
        </w:rPr>
      </w:pPr>
      <w:r w:rsidRPr="00F40AE4">
        <w:rPr>
          <w:rFonts w:ascii="Calibri" w:hAnsi="Calibri"/>
          <w:b/>
          <w:noProof/>
          <w:lang w:val="es-AR" w:eastAsia="es-AR"/>
        </w:rPr>
        <w:drawing>
          <wp:inline distT="0" distB="0" distL="0" distR="0">
            <wp:extent cx="4762500" cy="2924175"/>
            <wp:effectExtent l="0" t="0" r="0" b="0"/>
            <wp:docPr id="5" name="Imagen 5" descr="white-matter-proj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ite-matter-projectio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21" w:rsidRPr="00F40AE4" w:rsidRDefault="00DE2B21" w:rsidP="00DE2B21">
      <w:pPr>
        <w:ind w:left="1080"/>
        <w:rPr>
          <w:rFonts w:ascii="Calibri" w:hAnsi="Calibri"/>
          <w:b/>
        </w:rPr>
      </w:pPr>
    </w:p>
    <w:p w:rsidR="00DE2B21" w:rsidRPr="00F40AE4" w:rsidRDefault="00DE2B21" w:rsidP="00DE2B21">
      <w:pPr>
        <w:rPr>
          <w:rFonts w:ascii="Calibri" w:hAnsi="Calibri"/>
          <w:b/>
        </w:rPr>
      </w:pPr>
      <w:r w:rsidRPr="00F40AE4">
        <w:rPr>
          <w:rFonts w:ascii="Calibri" w:hAnsi="Calibri"/>
          <w:b/>
        </w:rPr>
        <w:lastRenderedPageBreak/>
        <w:t>FIBRAS COMISURALES</w:t>
      </w:r>
    </w:p>
    <w:p w:rsidR="00DE2B21" w:rsidRPr="00F40AE4" w:rsidRDefault="00DE2B21" w:rsidP="00DE2B21">
      <w:pPr>
        <w:rPr>
          <w:rFonts w:ascii="Calibri" w:hAnsi="Calibri"/>
          <w:b/>
        </w:rPr>
      </w:pPr>
    </w:p>
    <w:p w:rsidR="00DE2B21" w:rsidRPr="00F40AE4" w:rsidRDefault="00977608" w:rsidP="00DE2B21">
      <w:pPr>
        <w:rPr>
          <w:rFonts w:ascii="Calibri" w:hAnsi="Calibri"/>
        </w:rPr>
      </w:pPr>
      <w:r w:rsidRPr="00F40AE4">
        <w:rPr>
          <w:rFonts w:ascii="Calibri" w:hAnsi="Calibri"/>
        </w:rPr>
        <w:t>Están</w:t>
      </w:r>
      <w:r w:rsidR="00DE2B21" w:rsidRPr="00F40AE4">
        <w:rPr>
          <w:rFonts w:ascii="Calibri" w:hAnsi="Calibri"/>
        </w:rPr>
        <w:t xml:space="preserve"> representadas fundamentalmente por el cuerpo calloso, trígono cerebral y la comisura blanca anterior.</w:t>
      </w:r>
    </w:p>
    <w:p w:rsidR="00DE2B21" w:rsidRPr="00F40AE4" w:rsidRDefault="00DE2B21" w:rsidP="00DE2B21">
      <w:pPr>
        <w:rPr>
          <w:rFonts w:ascii="Calibri" w:hAnsi="Calibri"/>
        </w:rPr>
      </w:pPr>
    </w:p>
    <w:p w:rsidR="00691DA7" w:rsidRPr="00F40AE4" w:rsidRDefault="00DE2B21" w:rsidP="00691DA7">
      <w:pPr>
        <w:rPr>
          <w:rFonts w:ascii="Calibri" w:hAnsi="Calibri"/>
          <w:b/>
        </w:rPr>
      </w:pPr>
      <w:r w:rsidRPr="00F40AE4">
        <w:rPr>
          <w:rFonts w:ascii="Calibri" w:hAnsi="Calibri"/>
          <w:b/>
        </w:rPr>
        <w:t>Cuerpo calloso:</w:t>
      </w:r>
    </w:p>
    <w:p w:rsidR="00DE2B21" w:rsidRPr="00F40AE4" w:rsidRDefault="00691DA7" w:rsidP="00691DA7">
      <w:pPr>
        <w:numPr>
          <w:ilvl w:val="0"/>
          <w:numId w:val="7"/>
        </w:numPr>
        <w:rPr>
          <w:rFonts w:ascii="Calibri" w:hAnsi="Calibri"/>
        </w:rPr>
      </w:pPr>
      <w:r w:rsidRPr="00F40AE4">
        <w:rPr>
          <w:rFonts w:ascii="Calibri" w:hAnsi="Calibri"/>
        </w:rPr>
        <w:t>Es una formación de sustancia blanca que comunica entre si la corteza de todos los lóbulos del cerebro.</w:t>
      </w:r>
    </w:p>
    <w:p w:rsidR="00691DA7" w:rsidRPr="00F40AE4" w:rsidRDefault="00691DA7" w:rsidP="00691DA7">
      <w:pPr>
        <w:rPr>
          <w:rFonts w:ascii="Calibri" w:hAnsi="Calibri"/>
        </w:rPr>
      </w:pPr>
    </w:p>
    <w:p w:rsidR="00691DA7" w:rsidRPr="00F40AE4" w:rsidRDefault="00197985" w:rsidP="00977608">
      <w:pPr>
        <w:jc w:val="center"/>
        <w:rPr>
          <w:rFonts w:ascii="Calibri" w:hAnsi="Calibri"/>
        </w:rPr>
      </w:pPr>
      <w:r w:rsidRPr="009F2919">
        <w:rPr>
          <w:noProof/>
          <w:lang w:val="es-AR" w:eastAsia="es-AR"/>
        </w:rPr>
        <w:drawing>
          <wp:inline distT="0" distB="0" distL="0" distR="0">
            <wp:extent cx="5457825" cy="3457575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0" t="17523" r="19762" b="13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A7" w:rsidRPr="00F40AE4" w:rsidRDefault="00691DA7" w:rsidP="00691DA7">
      <w:pPr>
        <w:rPr>
          <w:rFonts w:ascii="Calibri" w:hAnsi="Calibri"/>
        </w:rPr>
      </w:pPr>
    </w:p>
    <w:p w:rsidR="00691DA7" w:rsidRPr="00F40AE4" w:rsidRDefault="00691DA7" w:rsidP="00977608">
      <w:pPr>
        <w:jc w:val="center"/>
        <w:rPr>
          <w:rFonts w:ascii="Calibri" w:hAnsi="Calibri"/>
        </w:rPr>
      </w:pPr>
    </w:p>
    <w:p w:rsidR="00691DA7" w:rsidRPr="00F40AE4" w:rsidRDefault="00691DA7" w:rsidP="00691DA7">
      <w:pPr>
        <w:rPr>
          <w:rFonts w:ascii="Calibri" w:hAnsi="Calibri"/>
        </w:rPr>
      </w:pPr>
    </w:p>
    <w:p w:rsidR="00691DA7" w:rsidRPr="00F40AE4" w:rsidRDefault="00691DA7" w:rsidP="00691DA7">
      <w:pPr>
        <w:numPr>
          <w:ilvl w:val="0"/>
          <w:numId w:val="7"/>
        </w:numPr>
        <w:rPr>
          <w:rFonts w:ascii="Calibri" w:hAnsi="Calibri"/>
        </w:rPr>
      </w:pPr>
      <w:r w:rsidRPr="00F40AE4">
        <w:rPr>
          <w:rFonts w:ascii="Calibri" w:hAnsi="Calibri"/>
        </w:rPr>
        <w:t xml:space="preserve">Si observamos la cara interna del cerebro se extiende de adelante hacia atrás inmediatamente por debajo de la circunvolución del cíngulo o del cuerpo calloso y por encima del </w:t>
      </w:r>
      <w:proofErr w:type="spellStart"/>
      <w:r w:rsidRPr="00F40AE4">
        <w:rPr>
          <w:rFonts w:ascii="Calibri" w:hAnsi="Calibri"/>
        </w:rPr>
        <w:t>talamo</w:t>
      </w:r>
      <w:proofErr w:type="spellEnd"/>
      <w:r w:rsidRPr="00F40AE4">
        <w:rPr>
          <w:rFonts w:ascii="Calibri" w:hAnsi="Calibri"/>
        </w:rPr>
        <w:t>.</w:t>
      </w:r>
    </w:p>
    <w:p w:rsidR="00691DA7" w:rsidRPr="00F40AE4" w:rsidRDefault="00691DA7" w:rsidP="00691DA7">
      <w:pPr>
        <w:rPr>
          <w:rFonts w:ascii="Calibri" w:hAnsi="Calibri"/>
        </w:rPr>
      </w:pPr>
    </w:p>
    <w:p w:rsidR="00691DA7" w:rsidRPr="00F40AE4" w:rsidRDefault="00691DA7" w:rsidP="00691DA7">
      <w:pPr>
        <w:numPr>
          <w:ilvl w:val="0"/>
          <w:numId w:val="7"/>
        </w:numPr>
        <w:rPr>
          <w:rFonts w:ascii="Calibri" w:hAnsi="Calibri"/>
          <w:b/>
        </w:rPr>
      </w:pPr>
      <w:r w:rsidRPr="00F40AE4">
        <w:rPr>
          <w:rFonts w:ascii="Calibri" w:hAnsi="Calibri"/>
        </w:rPr>
        <w:t xml:space="preserve">Presenta una porción afilada llamada </w:t>
      </w:r>
      <w:r w:rsidRPr="00F40AE4">
        <w:rPr>
          <w:rFonts w:ascii="Calibri" w:hAnsi="Calibri"/>
          <w:b/>
        </w:rPr>
        <w:t xml:space="preserve">pico o </w:t>
      </w:r>
      <w:proofErr w:type="spellStart"/>
      <w:r w:rsidRPr="00F40AE4">
        <w:rPr>
          <w:rFonts w:ascii="Calibri" w:hAnsi="Calibri"/>
          <w:b/>
        </w:rPr>
        <w:t>rostrum</w:t>
      </w:r>
      <w:proofErr w:type="spellEnd"/>
      <w:r w:rsidRPr="00F40AE4">
        <w:rPr>
          <w:rFonts w:ascii="Calibri" w:hAnsi="Calibri"/>
        </w:rPr>
        <w:t xml:space="preserve">, se continua con la </w:t>
      </w:r>
      <w:r w:rsidRPr="00F40AE4">
        <w:rPr>
          <w:rFonts w:ascii="Calibri" w:hAnsi="Calibri"/>
          <w:b/>
        </w:rPr>
        <w:t>rodilla del cuerpo calloso</w:t>
      </w:r>
      <w:r w:rsidRPr="00F40AE4">
        <w:rPr>
          <w:rFonts w:ascii="Calibri" w:hAnsi="Calibri"/>
        </w:rPr>
        <w:t xml:space="preserve">, luego con el </w:t>
      </w:r>
      <w:r w:rsidRPr="00F40AE4">
        <w:rPr>
          <w:rFonts w:ascii="Calibri" w:hAnsi="Calibri"/>
          <w:b/>
        </w:rPr>
        <w:t xml:space="preserve">cuerpo </w:t>
      </w:r>
      <w:r w:rsidRPr="00F40AE4">
        <w:rPr>
          <w:rFonts w:ascii="Calibri" w:hAnsi="Calibri"/>
        </w:rPr>
        <w:t xml:space="preserve">y por ultimo el </w:t>
      </w:r>
      <w:r w:rsidRPr="00F40AE4">
        <w:rPr>
          <w:rFonts w:ascii="Calibri" w:hAnsi="Calibri"/>
          <w:b/>
        </w:rPr>
        <w:t>rodete del cuerpo calloso.</w:t>
      </w:r>
    </w:p>
    <w:p w:rsidR="00691DA7" w:rsidRPr="00F40AE4" w:rsidRDefault="00691DA7" w:rsidP="00691DA7">
      <w:pPr>
        <w:rPr>
          <w:rFonts w:ascii="Calibri" w:hAnsi="Calibri"/>
          <w:b/>
        </w:rPr>
      </w:pPr>
    </w:p>
    <w:p w:rsidR="00691DA7" w:rsidRPr="00F40AE4" w:rsidRDefault="00691DA7" w:rsidP="00691DA7">
      <w:pPr>
        <w:rPr>
          <w:rFonts w:ascii="Calibri" w:hAnsi="Calibri"/>
          <w:b/>
        </w:rPr>
      </w:pPr>
    </w:p>
    <w:p w:rsidR="00691DA7" w:rsidRPr="00F40AE4" w:rsidRDefault="00691DA7" w:rsidP="00691DA7">
      <w:pPr>
        <w:rPr>
          <w:rFonts w:ascii="Calibri" w:hAnsi="Calibri"/>
          <w:b/>
        </w:rPr>
      </w:pPr>
    </w:p>
    <w:p w:rsidR="00691DA7" w:rsidRPr="00F40AE4" w:rsidRDefault="00691DA7" w:rsidP="00691DA7">
      <w:pPr>
        <w:rPr>
          <w:rFonts w:ascii="Calibri" w:hAnsi="Calibri"/>
          <w:b/>
        </w:rPr>
      </w:pPr>
    </w:p>
    <w:p w:rsidR="00691DA7" w:rsidRPr="00F40AE4" w:rsidRDefault="00691DA7" w:rsidP="00691DA7">
      <w:pPr>
        <w:rPr>
          <w:rFonts w:ascii="Calibri" w:hAnsi="Calibri"/>
          <w:b/>
        </w:rPr>
      </w:pPr>
    </w:p>
    <w:p w:rsidR="00691DA7" w:rsidRPr="00F40AE4" w:rsidRDefault="00691DA7" w:rsidP="00691DA7">
      <w:pPr>
        <w:rPr>
          <w:rFonts w:ascii="Calibri" w:hAnsi="Calibri"/>
          <w:b/>
        </w:rPr>
      </w:pPr>
    </w:p>
    <w:p w:rsidR="00691DA7" w:rsidRPr="00F40AE4" w:rsidRDefault="00030565" w:rsidP="00691DA7">
      <w:pPr>
        <w:rPr>
          <w:rFonts w:ascii="Calibri" w:hAnsi="Calibri"/>
          <w:b/>
        </w:rPr>
      </w:pPr>
      <w:r w:rsidRPr="00F40AE4">
        <w:rPr>
          <w:rFonts w:ascii="Calibri" w:hAnsi="Calibri"/>
          <w:b/>
        </w:rPr>
        <w:lastRenderedPageBreak/>
        <w:t xml:space="preserve">Trígono cerebral o </w:t>
      </w:r>
      <w:proofErr w:type="spellStart"/>
      <w:r w:rsidRPr="00F40AE4">
        <w:rPr>
          <w:rFonts w:ascii="Calibri" w:hAnsi="Calibri"/>
          <w:b/>
        </w:rPr>
        <w:t>fornix</w:t>
      </w:r>
      <w:proofErr w:type="spellEnd"/>
      <w:r w:rsidRPr="00F40AE4">
        <w:rPr>
          <w:rFonts w:ascii="Calibri" w:hAnsi="Calibri"/>
          <w:b/>
        </w:rPr>
        <w:t>:</w:t>
      </w:r>
    </w:p>
    <w:p w:rsidR="00030565" w:rsidRPr="00F40AE4" w:rsidRDefault="00030565" w:rsidP="00691DA7">
      <w:pPr>
        <w:rPr>
          <w:rFonts w:ascii="Calibri" w:hAnsi="Calibri"/>
          <w:b/>
        </w:rPr>
      </w:pPr>
    </w:p>
    <w:p w:rsidR="00030565" w:rsidRPr="00F40AE4" w:rsidRDefault="00030565" w:rsidP="00030565">
      <w:pPr>
        <w:numPr>
          <w:ilvl w:val="0"/>
          <w:numId w:val="8"/>
        </w:numPr>
        <w:rPr>
          <w:rFonts w:ascii="Calibri" w:hAnsi="Calibri"/>
        </w:rPr>
      </w:pPr>
      <w:r w:rsidRPr="00F40AE4">
        <w:rPr>
          <w:rFonts w:ascii="Calibri" w:hAnsi="Calibri"/>
        </w:rPr>
        <w:t>Es una formación de sustancia blanca de forma triangular a base posterior que se encuentra ubicada por debajo del cuerpo calloso.</w:t>
      </w:r>
    </w:p>
    <w:p w:rsidR="00030565" w:rsidRPr="00F40AE4" w:rsidRDefault="00030565" w:rsidP="00030565">
      <w:pPr>
        <w:rPr>
          <w:rFonts w:ascii="Calibri" w:hAnsi="Calibri"/>
        </w:rPr>
      </w:pPr>
    </w:p>
    <w:p w:rsidR="00030565" w:rsidRPr="00F40AE4" w:rsidRDefault="00030565" w:rsidP="00030565">
      <w:pPr>
        <w:numPr>
          <w:ilvl w:val="0"/>
          <w:numId w:val="8"/>
        </w:numPr>
        <w:rPr>
          <w:rFonts w:ascii="Calibri" w:hAnsi="Calibri"/>
          <w:b/>
        </w:rPr>
      </w:pPr>
      <w:r w:rsidRPr="00F40AE4">
        <w:rPr>
          <w:rFonts w:ascii="Calibri" w:hAnsi="Calibri"/>
        </w:rPr>
        <w:t xml:space="preserve">La base del trígono esta unida a la cara inferior del cuerpo calloso, pero a medida que nos alejamos </w:t>
      </w:r>
      <w:proofErr w:type="spellStart"/>
      <w:r w:rsidRPr="00F40AE4">
        <w:rPr>
          <w:rFonts w:ascii="Calibri" w:hAnsi="Calibri"/>
        </w:rPr>
        <w:t>dirigiendonos</w:t>
      </w:r>
      <w:proofErr w:type="spellEnd"/>
      <w:r w:rsidRPr="00F40AE4">
        <w:rPr>
          <w:rFonts w:ascii="Calibri" w:hAnsi="Calibri"/>
        </w:rPr>
        <w:t xml:space="preserve"> hacia el vértice estas estructuras se separan por un tabique que es el </w:t>
      </w:r>
      <w:r w:rsidRPr="00F40AE4">
        <w:rPr>
          <w:rFonts w:ascii="Calibri" w:hAnsi="Calibri"/>
          <w:b/>
        </w:rPr>
        <w:t xml:space="preserve">septum </w:t>
      </w:r>
      <w:proofErr w:type="spellStart"/>
      <w:r w:rsidRPr="00F40AE4">
        <w:rPr>
          <w:rFonts w:ascii="Calibri" w:hAnsi="Calibri"/>
          <w:b/>
        </w:rPr>
        <w:t>pelucido</w:t>
      </w:r>
      <w:proofErr w:type="spellEnd"/>
      <w:r w:rsidRPr="00F40AE4">
        <w:rPr>
          <w:rFonts w:ascii="Calibri" w:hAnsi="Calibri"/>
          <w:b/>
        </w:rPr>
        <w:t>.</w:t>
      </w:r>
    </w:p>
    <w:p w:rsidR="00030565" w:rsidRPr="00F40AE4" w:rsidRDefault="00030565" w:rsidP="00030565">
      <w:pPr>
        <w:rPr>
          <w:rFonts w:ascii="Calibri" w:hAnsi="Calibri"/>
          <w:b/>
        </w:rPr>
      </w:pPr>
    </w:p>
    <w:p w:rsidR="00030565" w:rsidRPr="00F40AE4" w:rsidRDefault="00030565" w:rsidP="00030565">
      <w:pPr>
        <w:numPr>
          <w:ilvl w:val="0"/>
          <w:numId w:val="8"/>
        </w:numPr>
        <w:rPr>
          <w:rFonts w:ascii="Calibri" w:hAnsi="Calibri"/>
          <w:b/>
        </w:rPr>
      </w:pPr>
      <w:r w:rsidRPr="00F40AE4">
        <w:rPr>
          <w:rFonts w:ascii="Calibri" w:hAnsi="Calibri"/>
        </w:rPr>
        <w:t xml:space="preserve">De los </w:t>
      </w:r>
      <w:proofErr w:type="spellStart"/>
      <w:r w:rsidRPr="00F40AE4">
        <w:rPr>
          <w:rFonts w:ascii="Calibri" w:hAnsi="Calibri"/>
        </w:rPr>
        <w:t>angulos</w:t>
      </w:r>
      <w:proofErr w:type="spellEnd"/>
      <w:r w:rsidRPr="00F40AE4">
        <w:rPr>
          <w:rFonts w:ascii="Calibri" w:hAnsi="Calibri"/>
        </w:rPr>
        <w:t xml:space="preserve"> del trígono se desprenden los pilares: del </w:t>
      </w:r>
      <w:proofErr w:type="spellStart"/>
      <w:r w:rsidRPr="00F40AE4">
        <w:rPr>
          <w:rFonts w:ascii="Calibri" w:hAnsi="Calibri"/>
        </w:rPr>
        <w:t>angulo</w:t>
      </w:r>
      <w:proofErr w:type="spellEnd"/>
      <w:r w:rsidRPr="00F40AE4">
        <w:rPr>
          <w:rFonts w:ascii="Calibri" w:hAnsi="Calibri"/>
        </w:rPr>
        <w:t xml:space="preserve"> anterior o vértice</w:t>
      </w:r>
      <w:r w:rsidRPr="00F40AE4">
        <w:rPr>
          <w:rFonts w:ascii="Calibri" w:hAnsi="Calibri"/>
          <w:b/>
        </w:rPr>
        <w:t xml:space="preserve"> los pilares anteriores,</w:t>
      </w:r>
      <w:r w:rsidRPr="00F40AE4">
        <w:rPr>
          <w:rFonts w:ascii="Calibri" w:hAnsi="Calibri"/>
        </w:rPr>
        <w:t xml:space="preserve"> y de los </w:t>
      </w:r>
      <w:proofErr w:type="spellStart"/>
      <w:r w:rsidRPr="00F40AE4">
        <w:rPr>
          <w:rFonts w:ascii="Calibri" w:hAnsi="Calibri"/>
        </w:rPr>
        <w:t>angulos</w:t>
      </w:r>
      <w:proofErr w:type="spellEnd"/>
      <w:r w:rsidRPr="00F40AE4">
        <w:rPr>
          <w:rFonts w:ascii="Calibri" w:hAnsi="Calibri"/>
        </w:rPr>
        <w:t xml:space="preserve"> posteriores los </w:t>
      </w:r>
      <w:r w:rsidRPr="00F40AE4">
        <w:rPr>
          <w:rFonts w:ascii="Calibri" w:hAnsi="Calibri"/>
          <w:b/>
        </w:rPr>
        <w:t>pilares posteriores.</w:t>
      </w:r>
    </w:p>
    <w:p w:rsidR="00030565" w:rsidRPr="00F40AE4" w:rsidRDefault="00030565" w:rsidP="00030565">
      <w:pPr>
        <w:rPr>
          <w:rFonts w:ascii="Calibri" w:hAnsi="Calibri"/>
          <w:b/>
        </w:rPr>
      </w:pPr>
    </w:p>
    <w:p w:rsidR="00030565" w:rsidRPr="00F40AE4" w:rsidRDefault="00030565" w:rsidP="00030565">
      <w:pPr>
        <w:numPr>
          <w:ilvl w:val="0"/>
          <w:numId w:val="8"/>
        </w:numPr>
        <w:rPr>
          <w:rFonts w:ascii="Calibri" w:hAnsi="Calibri"/>
          <w:b/>
        </w:rPr>
      </w:pPr>
      <w:r w:rsidRPr="00F40AE4">
        <w:rPr>
          <w:rFonts w:ascii="Calibri" w:hAnsi="Calibri"/>
          <w:b/>
        </w:rPr>
        <w:t>El trígono comunica el hipocampo con los cuerpos mamilares</w:t>
      </w:r>
    </w:p>
    <w:p w:rsidR="00691DA7" w:rsidRDefault="00691DA7" w:rsidP="00691DA7">
      <w:pPr>
        <w:rPr>
          <w:rFonts w:ascii="Comic Sans MS" w:hAnsi="Comic Sans MS"/>
          <w:b/>
          <w:sz w:val="20"/>
          <w:szCs w:val="20"/>
        </w:rPr>
      </w:pPr>
    </w:p>
    <w:p w:rsidR="00691DA7" w:rsidRDefault="00691DA7" w:rsidP="00691DA7">
      <w:pPr>
        <w:rPr>
          <w:rFonts w:ascii="Comic Sans MS" w:hAnsi="Comic Sans MS"/>
          <w:b/>
          <w:sz w:val="20"/>
          <w:szCs w:val="20"/>
        </w:rPr>
      </w:pPr>
    </w:p>
    <w:p w:rsidR="00691DA7" w:rsidRDefault="00197985" w:rsidP="00691DA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val="es-AR" w:eastAsia="es-AR"/>
        </w:rPr>
        <w:drawing>
          <wp:inline distT="0" distB="0" distL="0" distR="0">
            <wp:extent cx="5981700" cy="4486275"/>
            <wp:effectExtent l="0" t="0" r="0" b="0"/>
            <wp:docPr id="7" name="Imagen 7" descr="clase-3-de-neuroanato-morfologia-interna-3-lis-40-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ase-3-de-neuroanato-morfologia-interna-3-lis-40-7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A7" w:rsidRDefault="00691DA7" w:rsidP="00691DA7">
      <w:pPr>
        <w:rPr>
          <w:rFonts w:ascii="Comic Sans MS" w:hAnsi="Comic Sans MS"/>
          <w:b/>
          <w:sz w:val="20"/>
          <w:szCs w:val="20"/>
        </w:rPr>
      </w:pPr>
    </w:p>
    <w:p w:rsidR="00691DA7" w:rsidRDefault="00691DA7" w:rsidP="00691DA7">
      <w:pPr>
        <w:rPr>
          <w:rFonts w:ascii="Comic Sans MS" w:hAnsi="Comic Sans MS"/>
          <w:b/>
          <w:sz w:val="20"/>
          <w:szCs w:val="20"/>
        </w:rPr>
      </w:pPr>
    </w:p>
    <w:p w:rsidR="00691DA7" w:rsidRDefault="00691DA7" w:rsidP="00691DA7">
      <w:pPr>
        <w:rPr>
          <w:rFonts w:ascii="Comic Sans MS" w:hAnsi="Comic Sans MS"/>
          <w:b/>
          <w:sz w:val="20"/>
          <w:szCs w:val="20"/>
        </w:rPr>
      </w:pPr>
    </w:p>
    <w:p w:rsidR="00691DA7" w:rsidRDefault="00691DA7" w:rsidP="00691DA7">
      <w:pPr>
        <w:rPr>
          <w:rFonts w:ascii="Comic Sans MS" w:hAnsi="Comic Sans MS"/>
          <w:b/>
          <w:sz w:val="20"/>
          <w:szCs w:val="20"/>
        </w:rPr>
      </w:pPr>
    </w:p>
    <w:p w:rsidR="00286CE9" w:rsidRDefault="00197985" w:rsidP="00691DA7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  <w:lang w:val="es-AR" w:eastAsia="es-AR"/>
        </w:rPr>
        <w:lastRenderedPageBreak/>
        <w:drawing>
          <wp:inline distT="0" distB="0" distL="0" distR="0">
            <wp:extent cx="6019800" cy="3152775"/>
            <wp:effectExtent l="0" t="0" r="0" b="0"/>
            <wp:docPr id="8" name="Imagen 8" descr="Trigono_cereb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igono_cerebra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A7" w:rsidRDefault="00691DA7" w:rsidP="00691DA7">
      <w:pPr>
        <w:rPr>
          <w:rFonts w:ascii="Comic Sans MS" w:hAnsi="Comic Sans MS"/>
          <w:b/>
          <w:sz w:val="20"/>
          <w:szCs w:val="20"/>
        </w:rPr>
      </w:pPr>
    </w:p>
    <w:p w:rsidR="00691DA7" w:rsidRDefault="00691DA7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Default="00CB2DFB" w:rsidP="00691DA7">
      <w:pPr>
        <w:rPr>
          <w:rFonts w:ascii="Comic Sans MS" w:hAnsi="Comic Sans MS"/>
          <w:b/>
          <w:sz w:val="20"/>
          <w:szCs w:val="20"/>
        </w:rPr>
      </w:pPr>
    </w:p>
    <w:p w:rsidR="00CB2DFB" w:rsidRPr="00691DA7" w:rsidRDefault="00CB2DFB" w:rsidP="00691DA7">
      <w:pPr>
        <w:rPr>
          <w:rFonts w:ascii="Comic Sans MS" w:hAnsi="Comic Sans MS"/>
          <w:b/>
          <w:sz w:val="20"/>
          <w:szCs w:val="20"/>
        </w:rPr>
      </w:pPr>
    </w:p>
    <w:sectPr w:rsidR="00CB2DFB" w:rsidRPr="00691D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A25B7"/>
    <w:multiLevelType w:val="hybridMultilevel"/>
    <w:tmpl w:val="32A685A6"/>
    <w:lvl w:ilvl="0" w:tplc="ADC4ADD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AC7111"/>
    <w:multiLevelType w:val="multilevel"/>
    <w:tmpl w:val="96FE3344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BD5A44"/>
    <w:multiLevelType w:val="hybridMultilevel"/>
    <w:tmpl w:val="FE56AF56"/>
    <w:lvl w:ilvl="0" w:tplc="41E4166E">
      <w:start w:val="1"/>
      <w:numFmt w:val="bullet"/>
      <w:lvlText w:val="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646B3A"/>
    <w:multiLevelType w:val="hybridMultilevel"/>
    <w:tmpl w:val="C5F4D902"/>
    <w:lvl w:ilvl="0" w:tplc="ADC4ADD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2D0D34"/>
    <w:multiLevelType w:val="hybridMultilevel"/>
    <w:tmpl w:val="C1EE3B7A"/>
    <w:lvl w:ilvl="0" w:tplc="64B4C564">
      <w:start w:val="1"/>
      <w:numFmt w:val="bullet"/>
      <w:lvlText w:val="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1" w:tplc="41E4166E">
      <w:start w:val="1"/>
      <w:numFmt w:val="bullet"/>
      <w:lvlText w:val="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F2F4B2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447DB5"/>
    <w:multiLevelType w:val="hybridMultilevel"/>
    <w:tmpl w:val="ADF8A72C"/>
    <w:lvl w:ilvl="0" w:tplc="41E4166E">
      <w:start w:val="1"/>
      <w:numFmt w:val="bullet"/>
      <w:lvlText w:val="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8190ADC"/>
    <w:multiLevelType w:val="hybridMultilevel"/>
    <w:tmpl w:val="96FE3344"/>
    <w:lvl w:ilvl="0" w:tplc="ADC4ADD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2D361CE"/>
    <w:multiLevelType w:val="hybridMultilevel"/>
    <w:tmpl w:val="44A03C58"/>
    <w:lvl w:ilvl="0" w:tplc="ADC4ADDA">
      <w:start w:val="1"/>
      <w:numFmt w:val="bullet"/>
      <w:lvlText w:val="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7DB"/>
    <w:rsid w:val="00030565"/>
    <w:rsid w:val="00197985"/>
    <w:rsid w:val="002168BC"/>
    <w:rsid w:val="00286CE9"/>
    <w:rsid w:val="004451E3"/>
    <w:rsid w:val="004A49BC"/>
    <w:rsid w:val="00505C69"/>
    <w:rsid w:val="005211FA"/>
    <w:rsid w:val="005467DB"/>
    <w:rsid w:val="00560581"/>
    <w:rsid w:val="0056271A"/>
    <w:rsid w:val="005D562F"/>
    <w:rsid w:val="00691DA7"/>
    <w:rsid w:val="00960286"/>
    <w:rsid w:val="00977608"/>
    <w:rsid w:val="00A13250"/>
    <w:rsid w:val="00C86C5B"/>
    <w:rsid w:val="00CB2DFB"/>
    <w:rsid w:val="00DA23BE"/>
    <w:rsid w:val="00DB4131"/>
    <w:rsid w:val="00DE2B21"/>
    <w:rsid w:val="00E01306"/>
    <w:rsid w:val="00E978FF"/>
    <w:rsid w:val="00F4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4ADBD6-17F1-4078-8DBD-E765495E9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05C6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624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SUSTANCIA BLANCA CENTRAL</vt:lpstr>
    </vt:vector>
  </TitlesOfParts>
  <Company>Te : 0343-156239032</Company>
  <LinksUpToDate>false</LinksUpToDate>
  <CharactersWithSpaces>4049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SUSTANCIA BLANCA CENTRAL</dc:title>
  <dc:subject/>
  <dc:creator>Cybor Data</dc:creator>
  <cp:keywords/>
  <dc:description/>
  <cp:lastModifiedBy>Daiana Actis</cp:lastModifiedBy>
  <cp:revision>2</cp:revision>
  <dcterms:created xsi:type="dcterms:W3CDTF">2017-04-10T13:43:00Z</dcterms:created>
  <dcterms:modified xsi:type="dcterms:W3CDTF">2017-04-10T13:43:00Z</dcterms:modified>
</cp:coreProperties>
</file>