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C7E6C" w:rsidRDefault="00AC7E6C" w:rsidP="00AC7E6C">
      <w:pPr>
        <w:jc w:val="center"/>
        <w:rPr>
          <w:b/>
          <w:bCs/>
          <w:sz w:val="40"/>
          <w:szCs w:val="40"/>
          <w:u w:val="single"/>
        </w:rPr>
      </w:pPr>
      <w:r>
        <w:rPr>
          <w:b/>
          <w:bCs/>
          <w:sz w:val="40"/>
          <w:szCs w:val="40"/>
          <w:u w:val="single"/>
        </w:rPr>
        <w:t>Clase 12</w:t>
      </w:r>
    </w:p>
    <w:p w:rsidR="00AC7E6C" w:rsidRDefault="00AC7E6C" w:rsidP="00AC7E6C">
      <w:pPr>
        <w:jc w:val="center"/>
        <w:rPr>
          <w:b/>
          <w:bCs/>
          <w:sz w:val="40"/>
          <w:szCs w:val="40"/>
          <w:u w:val="single"/>
        </w:rPr>
      </w:pPr>
    </w:p>
    <w:p w:rsidR="00AC7E6C" w:rsidRDefault="00AC7E6C" w:rsidP="00AC7E6C">
      <w:pPr>
        <w:jc w:val="center"/>
        <w:rPr>
          <w:b/>
          <w:bCs/>
          <w:sz w:val="40"/>
          <w:szCs w:val="40"/>
          <w:u w:val="single"/>
        </w:rPr>
      </w:pPr>
    </w:p>
    <w:p w:rsidR="00AC7E6C" w:rsidRPr="002501E9" w:rsidRDefault="00AC7E6C" w:rsidP="00AC7E6C">
      <w:pPr>
        <w:jc w:val="center"/>
        <w:rPr>
          <w:b/>
          <w:bCs/>
          <w:sz w:val="40"/>
          <w:szCs w:val="40"/>
          <w:u w:val="single"/>
        </w:rPr>
      </w:pPr>
      <w:r w:rsidRPr="002501E9">
        <w:rPr>
          <w:b/>
          <w:bCs/>
          <w:sz w:val="40"/>
          <w:szCs w:val="40"/>
          <w:u w:val="single"/>
        </w:rPr>
        <w:t>Unidad 6</w:t>
      </w:r>
    </w:p>
    <w:p w:rsidR="00AC7E6C" w:rsidRPr="002501E9" w:rsidRDefault="00AC7E6C" w:rsidP="00AC7E6C"/>
    <w:p w:rsidR="00AC7E6C" w:rsidRPr="002501E9" w:rsidRDefault="00AC7E6C" w:rsidP="00AC7E6C">
      <w:pPr>
        <w:jc w:val="center"/>
        <w:rPr>
          <w:b/>
          <w:bCs/>
          <w:sz w:val="40"/>
          <w:szCs w:val="40"/>
          <w:u w:val="single"/>
        </w:rPr>
      </w:pPr>
      <w:r>
        <w:rPr>
          <w:b/>
          <w:bCs/>
          <w:sz w:val="36"/>
          <w:szCs w:val="36"/>
          <w:u w:val="single"/>
        </w:rPr>
        <w:t xml:space="preserve"> </w:t>
      </w:r>
      <w:r w:rsidRPr="002501E9">
        <w:rPr>
          <w:b/>
          <w:bCs/>
          <w:sz w:val="40"/>
          <w:szCs w:val="40"/>
          <w:u w:val="single"/>
        </w:rPr>
        <w:t>El Misterio de Jesucristo</w:t>
      </w:r>
    </w:p>
    <w:p w:rsidR="00AC7E6C" w:rsidRDefault="00AC7E6C" w:rsidP="00AC7E6C">
      <w:pPr>
        <w:jc w:val="center"/>
        <w:rPr>
          <w:b/>
          <w:bCs/>
          <w:sz w:val="36"/>
          <w:szCs w:val="36"/>
          <w:u w:val="single"/>
        </w:rPr>
      </w:pPr>
    </w:p>
    <w:p w:rsidR="00AC7E6C" w:rsidRDefault="00AC7E6C" w:rsidP="00AC7E6C">
      <w:pPr>
        <w:widowControl w:val="0"/>
        <w:autoSpaceDE w:val="0"/>
        <w:autoSpaceDN w:val="0"/>
        <w:adjustRightInd w:val="0"/>
        <w:jc w:val="center"/>
        <w:rPr>
          <w:rFonts w:cs="Arial"/>
          <w:b/>
          <w:bCs/>
          <w:sz w:val="36"/>
          <w:szCs w:val="36"/>
          <w:u w:val="single"/>
        </w:rPr>
      </w:pPr>
      <w:r w:rsidRPr="002501E9">
        <w:rPr>
          <w:rFonts w:cs="Arial"/>
          <w:b/>
          <w:bCs/>
          <w:sz w:val="36"/>
          <w:szCs w:val="36"/>
          <w:u w:val="single"/>
        </w:rPr>
        <w:t>I  PRESENTACIÓN DE CRISTO EN EL NUEVO TESTAMENTO</w:t>
      </w:r>
    </w:p>
    <w:p w:rsidR="00AC7E6C" w:rsidRDefault="00AC7E6C" w:rsidP="00AC7E6C">
      <w:pPr>
        <w:widowControl w:val="0"/>
        <w:autoSpaceDE w:val="0"/>
        <w:autoSpaceDN w:val="0"/>
        <w:adjustRightInd w:val="0"/>
        <w:rPr>
          <w:rFonts w:cs="Arial"/>
          <w:b/>
          <w:bCs/>
          <w:sz w:val="36"/>
          <w:szCs w:val="36"/>
          <w:u w:val="single"/>
        </w:rPr>
      </w:pPr>
    </w:p>
    <w:p w:rsidR="00AC7E6C" w:rsidRPr="00FE7DB6" w:rsidRDefault="00AC7E6C" w:rsidP="00AC7E6C">
      <w:pPr>
        <w:jc w:val="both"/>
        <w:rPr>
          <w:color w:val="000000" w:themeColor="text1"/>
          <w:sz w:val="28"/>
          <w:szCs w:val="28"/>
        </w:rPr>
      </w:pPr>
      <w:r w:rsidRPr="00FE7DB6">
        <w:rPr>
          <w:color w:val="000000" w:themeColor="text1"/>
          <w:sz w:val="28"/>
          <w:szCs w:val="28"/>
        </w:rPr>
        <w:t>Los Evangelios son el corazón de todas las Escrituras «por ser el testimonio principal de la vida y doctrina de la Palabra hecha carne, nuestro Salvador» (DV 18).</w:t>
      </w:r>
    </w:p>
    <w:p w:rsidR="00AC7E6C" w:rsidRPr="00FE7DB6" w:rsidRDefault="00AC7E6C" w:rsidP="00AC7E6C">
      <w:pPr>
        <w:jc w:val="both"/>
        <w:rPr>
          <w:color w:val="000000" w:themeColor="text1"/>
          <w:sz w:val="28"/>
          <w:szCs w:val="28"/>
        </w:rPr>
      </w:pPr>
    </w:p>
    <w:p w:rsidR="00AC7E6C" w:rsidRPr="00FE7DB6" w:rsidRDefault="00AC7E6C" w:rsidP="00AC7E6C">
      <w:pPr>
        <w:jc w:val="both"/>
        <w:rPr>
          <w:color w:val="000000" w:themeColor="text1"/>
          <w:sz w:val="28"/>
          <w:szCs w:val="28"/>
        </w:rPr>
      </w:pPr>
    </w:p>
    <w:p w:rsidR="00AC7E6C" w:rsidRPr="00FE7DB6" w:rsidRDefault="00AC7E6C" w:rsidP="00AC7E6C">
      <w:pPr>
        <w:jc w:val="both"/>
        <w:rPr>
          <w:b/>
          <w:color w:val="000000" w:themeColor="text1"/>
          <w:sz w:val="28"/>
          <w:szCs w:val="28"/>
        </w:rPr>
      </w:pPr>
      <w:r w:rsidRPr="00FE7DB6">
        <w:rPr>
          <w:b/>
          <w:color w:val="000000" w:themeColor="text1"/>
          <w:sz w:val="28"/>
          <w:szCs w:val="28"/>
        </w:rPr>
        <w:t>El Jesús de Marcos (Para Leer el Nuevo Testamento, Etienne Charpentier)</w:t>
      </w:r>
    </w:p>
    <w:p w:rsidR="00AC7E6C" w:rsidRPr="00FE7DB6" w:rsidRDefault="00AC7E6C" w:rsidP="00AC7E6C">
      <w:pPr>
        <w:jc w:val="both"/>
        <w:rPr>
          <w:color w:val="000000" w:themeColor="text1"/>
          <w:sz w:val="28"/>
          <w:szCs w:val="28"/>
        </w:rPr>
      </w:pPr>
    </w:p>
    <w:p w:rsidR="00AC7E6C" w:rsidRPr="00FE7DB6" w:rsidRDefault="00AC7E6C" w:rsidP="00AC7E6C">
      <w:pPr>
        <w:pStyle w:val="Prrafodelista"/>
        <w:numPr>
          <w:ilvl w:val="0"/>
          <w:numId w:val="1"/>
        </w:numPr>
        <w:spacing w:after="0" w:line="240" w:lineRule="auto"/>
        <w:jc w:val="both"/>
        <w:rPr>
          <w:color w:val="000000" w:themeColor="text1"/>
          <w:sz w:val="28"/>
          <w:szCs w:val="28"/>
        </w:rPr>
      </w:pPr>
      <w:r w:rsidRPr="00FE7DB6">
        <w:rPr>
          <w:color w:val="000000" w:themeColor="text1"/>
          <w:sz w:val="28"/>
          <w:szCs w:val="28"/>
        </w:rPr>
        <w:t>Un hombre</w:t>
      </w:r>
    </w:p>
    <w:p w:rsidR="00AC7E6C" w:rsidRPr="00FE7DB6" w:rsidRDefault="00AC7E6C" w:rsidP="00AC7E6C">
      <w:pPr>
        <w:pStyle w:val="Prrafodelista"/>
        <w:numPr>
          <w:ilvl w:val="0"/>
          <w:numId w:val="1"/>
        </w:numPr>
        <w:spacing w:after="0" w:line="240" w:lineRule="auto"/>
        <w:jc w:val="both"/>
        <w:rPr>
          <w:color w:val="000000" w:themeColor="text1"/>
          <w:sz w:val="28"/>
          <w:szCs w:val="28"/>
        </w:rPr>
      </w:pPr>
      <w:r w:rsidRPr="00FE7DB6">
        <w:rPr>
          <w:color w:val="000000" w:themeColor="text1"/>
          <w:sz w:val="28"/>
          <w:szCs w:val="28"/>
        </w:rPr>
        <w:t>Un hombre con sus discípulos… un hombre solo e incomprendido</w:t>
      </w:r>
    </w:p>
    <w:p w:rsidR="00AC7E6C" w:rsidRPr="00FE7DB6" w:rsidRDefault="00AC7E6C" w:rsidP="00AC7E6C">
      <w:pPr>
        <w:pStyle w:val="Prrafodelista"/>
        <w:numPr>
          <w:ilvl w:val="0"/>
          <w:numId w:val="1"/>
        </w:numPr>
        <w:spacing w:after="0" w:line="240" w:lineRule="auto"/>
        <w:jc w:val="both"/>
        <w:rPr>
          <w:color w:val="000000" w:themeColor="text1"/>
          <w:sz w:val="28"/>
          <w:szCs w:val="28"/>
        </w:rPr>
      </w:pPr>
      <w:r w:rsidRPr="00FE7DB6">
        <w:rPr>
          <w:color w:val="000000" w:themeColor="text1"/>
          <w:sz w:val="28"/>
          <w:szCs w:val="28"/>
        </w:rPr>
        <w:t>Jesús enseña más con su vida que sus palabras</w:t>
      </w:r>
    </w:p>
    <w:p w:rsidR="00AC7E6C" w:rsidRPr="00FE7DB6" w:rsidRDefault="00AC7E6C" w:rsidP="00AC7E6C">
      <w:pPr>
        <w:pStyle w:val="Prrafodelista"/>
        <w:numPr>
          <w:ilvl w:val="0"/>
          <w:numId w:val="1"/>
        </w:numPr>
        <w:spacing w:after="0" w:line="240" w:lineRule="auto"/>
        <w:jc w:val="both"/>
        <w:rPr>
          <w:color w:val="000000" w:themeColor="text1"/>
          <w:sz w:val="28"/>
          <w:szCs w:val="28"/>
        </w:rPr>
      </w:pPr>
      <w:r w:rsidRPr="00FE7DB6">
        <w:rPr>
          <w:color w:val="000000" w:themeColor="text1"/>
          <w:sz w:val="28"/>
          <w:szCs w:val="28"/>
        </w:rPr>
        <w:t>El Mesías crucificado… el secreto mesiánico</w:t>
      </w:r>
    </w:p>
    <w:p w:rsidR="00AC7E6C" w:rsidRPr="00FE7DB6" w:rsidRDefault="00AC7E6C" w:rsidP="00AC7E6C">
      <w:pPr>
        <w:pStyle w:val="Prrafodelista"/>
        <w:numPr>
          <w:ilvl w:val="0"/>
          <w:numId w:val="1"/>
        </w:numPr>
        <w:spacing w:after="0" w:line="240" w:lineRule="auto"/>
        <w:jc w:val="both"/>
        <w:rPr>
          <w:color w:val="000000" w:themeColor="text1"/>
          <w:sz w:val="28"/>
          <w:szCs w:val="28"/>
        </w:rPr>
      </w:pPr>
      <w:r w:rsidRPr="00FE7DB6">
        <w:rPr>
          <w:color w:val="000000" w:themeColor="text1"/>
          <w:sz w:val="28"/>
          <w:szCs w:val="28"/>
        </w:rPr>
        <w:t>El Hijo del Hombre</w:t>
      </w:r>
    </w:p>
    <w:p w:rsidR="00AC7E6C" w:rsidRPr="00FE7DB6" w:rsidRDefault="00AC7E6C" w:rsidP="00AC7E6C">
      <w:pPr>
        <w:pStyle w:val="Prrafodelista"/>
        <w:numPr>
          <w:ilvl w:val="0"/>
          <w:numId w:val="1"/>
        </w:numPr>
        <w:spacing w:after="0" w:line="240" w:lineRule="auto"/>
        <w:jc w:val="both"/>
        <w:rPr>
          <w:color w:val="000000" w:themeColor="text1"/>
          <w:sz w:val="28"/>
          <w:szCs w:val="28"/>
        </w:rPr>
      </w:pPr>
      <w:r w:rsidRPr="00FE7DB6">
        <w:rPr>
          <w:color w:val="000000" w:themeColor="text1"/>
          <w:sz w:val="28"/>
          <w:szCs w:val="28"/>
        </w:rPr>
        <w:t>El Hijo de Dios</w:t>
      </w:r>
    </w:p>
    <w:p w:rsidR="00AC7E6C" w:rsidRPr="00FE7DB6" w:rsidRDefault="00AC7E6C" w:rsidP="00AC7E6C">
      <w:pPr>
        <w:jc w:val="both"/>
        <w:rPr>
          <w:color w:val="000000" w:themeColor="text1"/>
          <w:sz w:val="28"/>
          <w:szCs w:val="28"/>
        </w:rPr>
      </w:pPr>
    </w:p>
    <w:p w:rsidR="00AC7E6C" w:rsidRPr="00FE7DB6" w:rsidRDefault="00AC7E6C" w:rsidP="00AC7E6C">
      <w:pPr>
        <w:jc w:val="both"/>
        <w:rPr>
          <w:color w:val="000000" w:themeColor="text1"/>
          <w:sz w:val="28"/>
          <w:szCs w:val="28"/>
        </w:rPr>
      </w:pPr>
      <w:r w:rsidRPr="00FE7DB6">
        <w:rPr>
          <w:color w:val="000000" w:themeColor="text1"/>
          <w:sz w:val="28"/>
          <w:szCs w:val="28"/>
        </w:rPr>
        <w:t>Recordar los destinatarios del evangelio, el uso particular que se daba del mismo para los catecúmenos, leer el versículo 1 donde se resume el propósito de Marcos de llevarnos a del aspecto humano de Jesús a su ser divino.</w:t>
      </w:r>
    </w:p>
    <w:p w:rsidR="00AC7E6C" w:rsidRPr="00FE7DB6" w:rsidRDefault="00AC7E6C" w:rsidP="00AC7E6C">
      <w:pPr>
        <w:jc w:val="both"/>
        <w:rPr>
          <w:color w:val="000000" w:themeColor="text1"/>
          <w:sz w:val="28"/>
          <w:szCs w:val="28"/>
        </w:rPr>
      </w:pPr>
    </w:p>
    <w:p w:rsidR="00AC7E6C" w:rsidRPr="00FE7DB6" w:rsidRDefault="00AC7E6C" w:rsidP="00AC7E6C">
      <w:pPr>
        <w:jc w:val="both"/>
        <w:rPr>
          <w:color w:val="000000" w:themeColor="text1"/>
          <w:sz w:val="28"/>
          <w:szCs w:val="28"/>
        </w:rPr>
      </w:pPr>
      <w:r w:rsidRPr="00FE7DB6">
        <w:rPr>
          <w:color w:val="000000" w:themeColor="text1"/>
          <w:sz w:val="28"/>
          <w:szCs w:val="28"/>
        </w:rPr>
        <w:t>En Marcos dos títulos son decisivos: Hijo de Dios e Hijo del Hombre.</w:t>
      </w:r>
    </w:p>
    <w:p w:rsidR="00AC7E6C" w:rsidRPr="00FE7DB6" w:rsidRDefault="00AC7E6C" w:rsidP="00AC7E6C">
      <w:pPr>
        <w:jc w:val="both"/>
        <w:rPr>
          <w:color w:val="000000" w:themeColor="text1"/>
          <w:sz w:val="28"/>
          <w:szCs w:val="28"/>
        </w:rPr>
      </w:pPr>
      <w:r w:rsidRPr="00FE7DB6">
        <w:rPr>
          <w:color w:val="000000" w:themeColor="text1"/>
          <w:sz w:val="28"/>
          <w:szCs w:val="28"/>
        </w:rPr>
        <w:t>Jesús aparece actuando poderosamente en virtud de un poder que Dios le ha concedido y que se manifiesta en sus milagros y exorcismos.</w:t>
      </w:r>
    </w:p>
    <w:p w:rsidR="00AC7E6C" w:rsidRPr="00FE7DB6" w:rsidRDefault="00AC7E6C" w:rsidP="00AC7E6C">
      <w:pPr>
        <w:jc w:val="both"/>
        <w:rPr>
          <w:color w:val="000000" w:themeColor="text1"/>
          <w:sz w:val="28"/>
          <w:szCs w:val="28"/>
        </w:rPr>
      </w:pPr>
      <w:r w:rsidRPr="00FE7DB6">
        <w:rPr>
          <w:color w:val="000000" w:themeColor="text1"/>
          <w:sz w:val="28"/>
          <w:szCs w:val="28"/>
        </w:rPr>
        <w:t>Sin embargo se empeña en retirarse del tumulto popular, en permanecer escondido y en celar su misterio.</w:t>
      </w:r>
    </w:p>
    <w:p w:rsidR="00AC7E6C" w:rsidRPr="00FE7DB6" w:rsidRDefault="00AC7E6C" w:rsidP="00AC7E6C">
      <w:pPr>
        <w:jc w:val="both"/>
        <w:rPr>
          <w:color w:val="000000" w:themeColor="text1"/>
          <w:sz w:val="28"/>
          <w:szCs w:val="28"/>
        </w:rPr>
      </w:pPr>
      <w:r w:rsidRPr="00FE7DB6">
        <w:rPr>
          <w:color w:val="000000" w:themeColor="text1"/>
          <w:sz w:val="28"/>
          <w:szCs w:val="28"/>
        </w:rPr>
        <w:t>Aparte hay que tener en cuenta la incomprensión de sus discípulos que llega a constituir una verdadera obstinación (6,52) y la de sus oyentes a pesar de la popularidad que lo acompaña.</w:t>
      </w:r>
    </w:p>
    <w:p w:rsidR="00AC7E6C" w:rsidRPr="00FE7DB6" w:rsidRDefault="00AC7E6C" w:rsidP="00AC7E6C">
      <w:pPr>
        <w:jc w:val="both"/>
        <w:rPr>
          <w:color w:val="000000" w:themeColor="text1"/>
          <w:sz w:val="28"/>
          <w:szCs w:val="28"/>
        </w:rPr>
      </w:pPr>
      <w:r w:rsidRPr="00FE7DB6">
        <w:rPr>
          <w:color w:val="000000" w:themeColor="text1"/>
          <w:sz w:val="28"/>
          <w:szCs w:val="28"/>
        </w:rPr>
        <w:t>El evangelio intenta demostrar el destino glorioso y mortal de Jesús como un camino dispuesto por Dios y necesario, al que Jesús da su consentimiento y que recorre después obstinadamente.  La actividad terrena de Jesús fue el camino del Siervo obediente de Dios, camino que le llevaría en último término hasta la cruz. Incomprendido por los hombres pero acogido por Dios y resucitado.</w:t>
      </w:r>
    </w:p>
    <w:p w:rsidR="00AC7E6C" w:rsidRPr="00FE7DB6" w:rsidRDefault="00AC7E6C" w:rsidP="00AC7E6C">
      <w:pPr>
        <w:jc w:val="both"/>
        <w:rPr>
          <w:color w:val="000000" w:themeColor="text1"/>
          <w:sz w:val="28"/>
          <w:szCs w:val="28"/>
        </w:rPr>
      </w:pPr>
    </w:p>
    <w:p w:rsidR="00AC7E6C" w:rsidRPr="00FE7DB6" w:rsidRDefault="00AC7E6C" w:rsidP="00AC7E6C">
      <w:pPr>
        <w:jc w:val="both"/>
        <w:rPr>
          <w:b/>
          <w:color w:val="000000" w:themeColor="text1"/>
          <w:sz w:val="28"/>
          <w:szCs w:val="28"/>
        </w:rPr>
      </w:pPr>
      <w:r w:rsidRPr="00FE7DB6">
        <w:rPr>
          <w:b/>
          <w:color w:val="000000" w:themeColor="text1"/>
          <w:sz w:val="28"/>
          <w:szCs w:val="28"/>
        </w:rPr>
        <w:t>El Jesús de Mateo</w:t>
      </w:r>
    </w:p>
    <w:p w:rsidR="00AC7E6C" w:rsidRPr="00FE7DB6" w:rsidRDefault="00AC7E6C" w:rsidP="00AC7E6C">
      <w:pPr>
        <w:jc w:val="both"/>
        <w:rPr>
          <w:b/>
          <w:color w:val="000000" w:themeColor="text1"/>
          <w:sz w:val="28"/>
          <w:szCs w:val="28"/>
        </w:rPr>
      </w:pPr>
    </w:p>
    <w:p w:rsidR="00AC7E6C" w:rsidRPr="00FE7DB6" w:rsidRDefault="00AC7E6C" w:rsidP="00AC7E6C">
      <w:pPr>
        <w:pStyle w:val="Prrafodelista"/>
        <w:numPr>
          <w:ilvl w:val="0"/>
          <w:numId w:val="2"/>
        </w:numPr>
        <w:spacing w:after="0" w:line="240" w:lineRule="auto"/>
        <w:jc w:val="both"/>
        <w:rPr>
          <w:b/>
          <w:color w:val="000000" w:themeColor="text1"/>
          <w:sz w:val="28"/>
          <w:szCs w:val="28"/>
        </w:rPr>
      </w:pPr>
      <w:r w:rsidRPr="00FE7DB6">
        <w:rPr>
          <w:color w:val="000000" w:themeColor="text1"/>
          <w:sz w:val="28"/>
          <w:szCs w:val="28"/>
        </w:rPr>
        <w:t>El Señor vivo en su comunidad</w:t>
      </w:r>
    </w:p>
    <w:p w:rsidR="00AC7E6C" w:rsidRPr="00FE7DB6" w:rsidRDefault="00AC7E6C" w:rsidP="00AC7E6C">
      <w:pPr>
        <w:pStyle w:val="Prrafodelista"/>
        <w:numPr>
          <w:ilvl w:val="0"/>
          <w:numId w:val="2"/>
        </w:numPr>
        <w:spacing w:after="0" w:line="240" w:lineRule="auto"/>
        <w:jc w:val="both"/>
        <w:rPr>
          <w:b/>
          <w:color w:val="000000" w:themeColor="text1"/>
          <w:sz w:val="28"/>
          <w:szCs w:val="28"/>
        </w:rPr>
      </w:pPr>
      <w:r w:rsidRPr="00FE7DB6">
        <w:rPr>
          <w:color w:val="000000" w:themeColor="text1"/>
          <w:sz w:val="28"/>
          <w:szCs w:val="28"/>
        </w:rPr>
        <w:t>Dios con nosotros</w:t>
      </w:r>
    </w:p>
    <w:p w:rsidR="00AC7E6C" w:rsidRPr="00FE7DB6" w:rsidRDefault="00AC7E6C" w:rsidP="00AC7E6C">
      <w:pPr>
        <w:pStyle w:val="Prrafodelista"/>
        <w:numPr>
          <w:ilvl w:val="0"/>
          <w:numId w:val="2"/>
        </w:numPr>
        <w:spacing w:after="0" w:line="240" w:lineRule="auto"/>
        <w:jc w:val="both"/>
        <w:rPr>
          <w:b/>
          <w:color w:val="000000" w:themeColor="text1"/>
          <w:sz w:val="28"/>
          <w:szCs w:val="28"/>
        </w:rPr>
      </w:pPr>
      <w:r w:rsidRPr="00FE7DB6">
        <w:rPr>
          <w:color w:val="000000" w:themeColor="text1"/>
          <w:sz w:val="28"/>
          <w:szCs w:val="28"/>
        </w:rPr>
        <w:lastRenderedPageBreak/>
        <w:t>Hijo predilecto de Dios</w:t>
      </w:r>
    </w:p>
    <w:p w:rsidR="00AC7E6C" w:rsidRPr="00FE7DB6" w:rsidRDefault="00AC7E6C" w:rsidP="00AC7E6C">
      <w:pPr>
        <w:pStyle w:val="Prrafodelista"/>
        <w:numPr>
          <w:ilvl w:val="0"/>
          <w:numId w:val="2"/>
        </w:numPr>
        <w:spacing w:after="0" w:line="240" w:lineRule="auto"/>
        <w:jc w:val="both"/>
        <w:rPr>
          <w:b/>
          <w:color w:val="000000" w:themeColor="text1"/>
          <w:sz w:val="28"/>
          <w:szCs w:val="28"/>
        </w:rPr>
      </w:pPr>
      <w:r w:rsidRPr="00FE7DB6">
        <w:rPr>
          <w:color w:val="000000" w:themeColor="text1"/>
          <w:sz w:val="28"/>
          <w:szCs w:val="28"/>
        </w:rPr>
        <w:t>Salvador, maestro y modelo de la comunidad</w:t>
      </w:r>
    </w:p>
    <w:p w:rsidR="00AC7E6C" w:rsidRPr="00FE7DB6" w:rsidRDefault="00AC7E6C" w:rsidP="00AC7E6C">
      <w:pPr>
        <w:pStyle w:val="Prrafodelista"/>
        <w:numPr>
          <w:ilvl w:val="0"/>
          <w:numId w:val="2"/>
        </w:numPr>
        <w:spacing w:after="0" w:line="240" w:lineRule="auto"/>
        <w:jc w:val="both"/>
        <w:rPr>
          <w:b/>
          <w:color w:val="000000" w:themeColor="text1"/>
          <w:sz w:val="28"/>
          <w:szCs w:val="28"/>
        </w:rPr>
      </w:pPr>
      <w:r w:rsidRPr="00FE7DB6">
        <w:rPr>
          <w:color w:val="000000" w:themeColor="text1"/>
          <w:sz w:val="28"/>
          <w:szCs w:val="28"/>
        </w:rPr>
        <w:t>Mesías de Israel</w:t>
      </w:r>
    </w:p>
    <w:p w:rsidR="00AC7E6C" w:rsidRPr="00FE7DB6" w:rsidRDefault="00AC7E6C" w:rsidP="00AC7E6C">
      <w:pPr>
        <w:pStyle w:val="Prrafodelista"/>
        <w:numPr>
          <w:ilvl w:val="0"/>
          <w:numId w:val="2"/>
        </w:numPr>
        <w:spacing w:after="0" w:line="240" w:lineRule="auto"/>
        <w:jc w:val="both"/>
        <w:rPr>
          <w:b/>
          <w:color w:val="000000" w:themeColor="text1"/>
          <w:sz w:val="28"/>
          <w:szCs w:val="28"/>
        </w:rPr>
      </w:pPr>
      <w:r w:rsidRPr="00FE7DB6">
        <w:rPr>
          <w:color w:val="000000" w:themeColor="text1"/>
          <w:sz w:val="28"/>
          <w:szCs w:val="28"/>
        </w:rPr>
        <w:t>Hijo del Hombre</w:t>
      </w:r>
    </w:p>
    <w:p w:rsidR="00AC7E6C" w:rsidRPr="00FE7DB6" w:rsidRDefault="00AC7E6C" w:rsidP="00AC7E6C">
      <w:pPr>
        <w:pStyle w:val="Prrafodelista"/>
        <w:numPr>
          <w:ilvl w:val="0"/>
          <w:numId w:val="2"/>
        </w:numPr>
        <w:spacing w:after="0" w:line="240" w:lineRule="auto"/>
        <w:jc w:val="both"/>
        <w:rPr>
          <w:b/>
          <w:color w:val="000000" w:themeColor="text1"/>
          <w:sz w:val="28"/>
          <w:szCs w:val="28"/>
        </w:rPr>
      </w:pPr>
      <w:r w:rsidRPr="00FE7DB6">
        <w:rPr>
          <w:color w:val="000000" w:themeColor="text1"/>
          <w:sz w:val="28"/>
          <w:szCs w:val="28"/>
        </w:rPr>
        <w:t>Envía a la comunidad</w:t>
      </w:r>
    </w:p>
    <w:p w:rsidR="00AC7E6C" w:rsidRPr="00FE7DB6" w:rsidRDefault="00AC7E6C" w:rsidP="00AC7E6C">
      <w:pPr>
        <w:pStyle w:val="Prrafodelista"/>
        <w:jc w:val="both"/>
        <w:rPr>
          <w:b/>
          <w:color w:val="000000" w:themeColor="text1"/>
          <w:sz w:val="28"/>
          <w:szCs w:val="28"/>
        </w:rPr>
      </w:pPr>
    </w:p>
    <w:p w:rsidR="00AC7E6C" w:rsidRPr="00FE7DB6" w:rsidRDefault="00AC7E6C" w:rsidP="00AC7E6C">
      <w:pPr>
        <w:jc w:val="both"/>
        <w:rPr>
          <w:color w:val="000000" w:themeColor="text1"/>
          <w:sz w:val="28"/>
          <w:szCs w:val="28"/>
        </w:rPr>
      </w:pPr>
      <w:r w:rsidRPr="00FE7DB6">
        <w:rPr>
          <w:color w:val="000000" w:themeColor="text1"/>
          <w:sz w:val="28"/>
          <w:szCs w:val="28"/>
        </w:rPr>
        <w:t xml:space="preserve">Recordar los destinatarios del evangelio, el uso particular que se daba del mismo para la vida comunitaria de los ya cristianos. </w:t>
      </w:r>
    </w:p>
    <w:p w:rsidR="00AC7E6C" w:rsidRPr="00FE7DB6" w:rsidRDefault="00AC7E6C" w:rsidP="00AC7E6C">
      <w:pPr>
        <w:jc w:val="both"/>
        <w:rPr>
          <w:color w:val="000000" w:themeColor="text1"/>
          <w:sz w:val="28"/>
          <w:szCs w:val="28"/>
        </w:rPr>
      </w:pPr>
    </w:p>
    <w:p w:rsidR="00AC7E6C" w:rsidRPr="00FE7DB6" w:rsidRDefault="00AC7E6C" w:rsidP="00AC7E6C">
      <w:pPr>
        <w:jc w:val="both"/>
        <w:rPr>
          <w:b/>
          <w:color w:val="000000" w:themeColor="text1"/>
          <w:sz w:val="28"/>
          <w:szCs w:val="28"/>
        </w:rPr>
      </w:pPr>
      <w:r w:rsidRPr="00FE7DB6">
        <w:rPr>
          <w:b/>
          <w:color w:val="000000" w:themeColor="text1"/>
          <w:sz w:val="28"/>
          <w:szCs w:val="28"/>
        </w:rPr>
        <w:t>El Jesús de Lucas</w:t>
      </w:r>
    </w:p>
    <w:p w:rsidR="00AC7E6C" w:rsidRPr="00FE7DB6" w:rsidRDefault="00AC7E6C" w:rsidP="00AC7E6C">
      <w:pPr>
        <w:jc w:val="both"/>
        <w:rPr>
          <w:b/>
          <w:color w:val="000000" w:themeColor="text1"/>
          <w:sz w:val="28"/>
          <w:szCs w:val="28"/>
        </w:rPr>
      </w:pPr>
    </w:p>
    <w:p w:rsidR="00AC7E6C" w:rsidRPr="00FE7DB6" w:rsidRDefault="00AC7E6C" w:rsidP="00AC7E6C">
      <w:pPr>
        <w:pStyle w:val="Prrafodelista"/>
        <w:numPr>
          <w:ilvl w:val="0"/>
          <w:numId w:val="3"/>
        </w:numPr>
        <w:spacing w:after="0" w:line="240" w:lineRule="auto"/>
        <w:jc w:val="both"/>
        <w:rPr>
          <w:color w:val="000000" w:themeColor="text1"/>
          <w:sz w:val="28"/>
          <w:szCs w:val="28"/>
        </w:rPr>
      </w:pPr>
      <w:r w:rsidRPr="00FE7DB6">
        <w:rPr>
          <w:color w:val="000000" w:themeColor="text1"/>
          <w:sz w:val="28"/>
          <w:szCs w:val="28"/>
        </w:rPr>
        <w:t>El Señor glorificado que se manifestó a su maestro Pablo en el camino de Damasco.</w:t>
      </w:r>
    </w:p>
    <w:p w:rsidR="00AC7E6C" w:rsidRPr="00FE7DB6" w:rsidRDefault="00AC7E6C" w:rsidP="00AC7E6C">
      <w:pPr>
        <w:pStyle w:val="Prrafodelista"/>
        <w:numPr>
          <w:ilvl w:val="0"/>
          <w:numId w:val="3"/>
        </w:numPr>
        <w:spacing w:after="0" w:line="240" w:lineRule="auto"/>
        <w:jc w:val="both"/>
        <w:rPr>
          <w:color w:val="000000" w:themeColor="text1"/>
          <w:sz w:val="28"/>
          <w:szCs w:val="28"/>
        </w:rPr>
      </w:pPr>
      <w:r w:rsidRPr="00FE7DB6">
        <w:rPr>
          <w:color w:val="000000" w:themeColor="text1"/>
          <w:sz w:val="28"/>
          <w:szCs w:val="28"/>
        </w:rPr>
        <w:t>Es el Señor Jesús. Único que llama a Jesús el Señor cuando habla de Él.</w:t>
      </w:r>
    </w:p>
    <w:p w:rsidR="00AC7E6C" w:rsidRPr="00FE7DB6" w:rsidRDefault="00AC7E6C" w:rsidP="00AC7E6C">
      <w:pPr>
        <w:pStyle w:val="Prrafodelista"/>
        <w:numPr>
          <w:ilvl w:val="0"/>
          <w:numId w:val="3"/>
        </w:numPr>
        <w:spacing w:after="0" w:line="240" w:lineRule="auto"/>
        <w:jc w:val="both"/>
        <w:rPr>
          <w:color w:val="000000" w:themeColor="text1"/>
          <w:sz w:val="28"/>
          <w:szCs w:val="28"/>
        </w:rPr>
      </w:pPr>
      <w:r w:rsidRPr="00FE7DB6">
        <w:rPr>
          <w:color w:val="000000" w:themeColor="text1"/>
          <w:sz w:val="28"/>
          <w:szCs w:val="28"/>
        </w:rPr>
        <w:t>Jesús es Rey.</w:t>
      </w:r>
    </w:p>
    <w:p w:rsidR="00AC7E6C" w:rsidRPr="00FE7DB6" w:rsidRDefault="00AC7E6C" w:rsidP="00AC7E6C">
      <w:pPr>
        <w:pStyle w:val="Prrafodelista"/>
        <w:numPr>
          <w:ilvl w:val="0"/>
          <w:numId w:val="3"/>
        </w:numPr>
        <w:spacing w:after="0" w:line="240" w:lineRule="auto"/>
        <w:jc w:val="both"/>
        <w:rPr>
          <w:color w:val="000000" w:themeColor="text1"/>
          <w:sz w:val="28"/>
          <w:szCs w:val="28"/>
        </w:rPr>
      </w:pPr>
      <w:r w:rsidRPr="00FE7DB6">
        <w:rPr>
          <w:color w:val="000000" w:themeColor="text1"/>
          <w:sz w:val="28"/>
          <w:szCs w:val="28"/>
        </w:rPr>
        <w:t>El título de Hijo de Dios no es mero reconocimiento de su papel sino afirmación de su naturaleza</w:t>
      </w:r>
    </w:p>
    <w:p w:rsidR="00AC7E6C" w:rsidRPr="00FE7DB6" w:rsidRDefault="00AC7E6C" w:rsidP="00AC7E6C">
      <w:pPr>
        <w:pStyle w:val="Prrafodelista"/>
        <w:numPr>
          <w:ilvl w:val="0"/>
          <w:numId w:val="3"/>
        </w:numPr>
        <w:spacing w:after="0" w:line="240" w:lineRule="auto"/>
        <w:jc w:val="both"/>
        <w:rPr>
          <w:color w:val="000000" w:themeColor="text1"/>
          <w:sz w:val="28"/>
          <w:szCs w:val="28"/>
        </w:rPr>
      </w:pPr>
      <w:r w:rsidRPr="00FE7DB6">
        <w:rPr>
          <w:color w:val="000000" w:themeColor="text1"/>
          <w:sz w:val="28"/>
          <w:szCs w:val="28"/>
        </w:rPr>
        <w:t>El Espíritu de Dios es el Espiritu de Jesús.</w:t>
      </w:r>
    </w:p>
    <w:p w:rsidR="00AC7E6C" w:rsidRPr="00FE7DB6" w:rsidRDefault="00AC7E6C" w:rsidP="00AC7E6C">
      <w:pPr>
        <w:pStyle w:val="Prrafodelista"/>
        <w:numPr>
          <w:ilvl w:val="0"/>
          <w:numId w:val="3"/>
        </w:numPr>
        <w:spacing w:after="0" w:line="240" w:lineRule="auto"/>
        <w:jc w:val="both"/>
        <w:rPr>
          <w:color w:val="000000" w:themeColor="text1"/>
          <w:sz w:val="28"/>
          <w:szCs w:val="28"/>
        </w:rPr>
      </w:pPr>
      <w:r w:rsidRPr="00FE7DB6">
        <w:rPr>
          <w:color w:val="000000" w:themeColor="text1"/>
          <w:sz w:val="28"/>
          <w:szCs w:val="28"/>
        </w:rPr>
        <w:t>Jesús es el Profeta encargado de revelar a Dios, su muerte es la de un profeta, el nuevo Elías.</w:t>
      </w:r>
    </w:p>
    <w:p w:rsidR="00AC7E6C" w:rsidRPr="00FE7DB6" w:rsidRDefault="00AC7E6C" w:rsidP="00AC7E6C">
      <w:pPr>
        <w:pStyle w:val="Prrafodelista"/>
        <w:numPr>
          <w:ilvl w:val="0"/>
          <w:numId w:val="3"/>
        </w:numPr>
        <w:spacing w:after="0" w:line="240" w:lineRule="auto"/>
        <w:jc w:val="both"/>
        <w:rPr>
          <w:color w:val="000000" w:themeColor="text1"/>
          <w:sz w:val="28"/>
          <w:szCs w:val="28"/>
        </w:rPr>
      </w:pPr>
      <w:r w:rsidRPr="00FE7DB6">
        <w:rPr>
          <w:color w:val="000000" w:themeColor="text1"/>
          <w:sz w:val="28"/>
          <w:szCs w:val="28"/>
        </w:rPr>
        <w:t>El rostro de Dios es ante todo el del cariño del Padre a los hombres</w:t>
      </w:r>
    </w:p>
    <w:p w:rsidR="00AC7E6C" w:rsidRPr="00FE7DB6" w:rsidRDefault="00AC7E6C" w:rsidP="00AC7E6C">
      <w:pPr>
        <w:pStyle w:val="Prrafodelista"/>
        <w:numPr>
          <w:ilvl w:val="0"/>
          <w:numId w:val="3"/>
        </w:numPr>
        <w:spacing w:after="0" w:line="240" w:lineRule="auto"/>
        <w:jc w:val="both"/>
        <w:rPr>
          <w:color w:val="000000" w:themeColor="text1"/>
          <w:sz w:val="28"/>
          <w:szCs w:val="28"/>
        </w:rPr>
      </w:pPr>
      <w:r w:rsidRPr="00FE7DB6">
        <w:rPr>
          <w:color w:val="000000" w:themeColor="text1"/>
          <w:sz w:val="28"/>
          <w:szCs w:val="28"/>
        </w:rPr>
        <w:t>Jesús es el amigo de los publicanos y pecadores.</w:t>
      </w:r>
    </w:p>
    <w:p w:rsidR="00AC7E6C" w:rsidRPr="00FE7DB6" w:rsidRDefault="00AC7E6C" w:rsidP="00AC7E6C">
      <w:pPr>
        <w:pStyle w:val="Prrafodelista"/>
        <w:numPr>
          <w:ilvl w:val="0"/>
          <w:numId w:val="3"/>
        </w:numPr>
        <w:spacing w:after="0" w:line="240" w:lineRule="auto"/>
        <w:jc w:val="both"/>
        <w:rPr>
          <w:color w:val="000000" w:themeColor="text1"/>
          <w:sz w:val="28"/>
          <w:szCs w:val="28"/>
        </w:rPr>
      </w:pPr>
      <w:r w:rsidRPr="00FE7DB6">
        <w:rPr>
          <w:color w:val="000000" w:themeColor="text1"/>
          <w:sz w:val="28"/>
          <w:szCs w:val="28"/>
        </w:rPr>
        <w:t>Siente gran predilección por las mujeres, despreciadas entonces de ordinario</w:t>
      </w:r>
    </w:p>
    <w:p w:rsidR="00AC7E6C" w:rsidRPr="00FE7DB6" w:rsidRDefault="00AC7E6C" w:rsidP="00AC7E6C">
      <w:pPr>
        <w:pStyle w:val="Prrafodelista"/>
        <w:numPr>
          <w:ilvl w:val="0"/>
          <w:numId w:val="3"/>
        </w:numPr>
        <w:spacing w:after="0" w:line="240" w:lineRule="auto"/>
        <w:jc w:val="both"/>
        <w:rPr>
          <w:color w:val="000000" w:themeColor="text1"/>
          <w:sz w:val="28"/>
          <w:szCs w:val="28"/>
        </w:rPr>
      </w:pPr>
      <w:r w:rsidRPr="00FE7DB6">
        <w:rPr>
          <w:color w:val="000000" w:themeColor="text1"/>
          <w:sz w:val="28"/>
          <w:szCs w:val="28"/>
        </w:rPr>
        <w:t>Es el hombre ante Dios, modelo del hombre realizado, transfigurado por el Espíritu.</w:t>
      </w:r>
    </w:p>
    <w:p w:rsidR="00AC7E6C" w:rsidRPr="00FE7DB6" w:rsidRDefault="00AC7E6C" w:rsidP="00AC7E6C">
      <w:pPr>
        <w:jc w:val="both"/>
        <w:rPr>
          <w:color w:val="000000" w:themeColor="text1"/>
          <w:sz w:val="28"/>
          <w:szCs w:val="28"/>
        </w:rPr>
      </w:pPr>
    </w:p>
    <w:p w:rsidR="00AC7E6C" w:rsidRPr="00FE7DB6" w:rsidRDefault="00AC7E6C" w:rsidP="00AC7E6C">
      <w:pPr>
        <w:jc w:val="both"/>
        <w:rPr>
          <w:b/>
          <w:color w:val="000000" w:themeColor="text1"/>
          <w:sz w:val="28"/>
          <w:szCs w:val="28"/>
        </w:rPr>
      </w:pPr>
      <w:r w:rsidRPr="00FE7DB6">
        <w:rPr>
          <w:b/>
          <w:color w:val="000000" w:themeColor="text1"/>
          <w:sz w:val="28"/>
          <w:szCs w:val="28"/>
        </w:rPr>
        <w:t>El Jesús de Juan</w:t>
      </w:r>
    </w:p>
    <w:p w:rsidR="00AC7E6C" w:rsidRPr="00FE7DB6" w:rsidRDefault="00AC7E6C" w:rsidP="00AC7E6C">
      <w:pPr>
        <w:jc w:val="both"/>
        <w:rPr>
          <w:b/>
          <w:color w:val="000000" w:themeColor="text1"/>
          <w:sz w:val="28"/>
          <w:szCs w:val="28"/>
        </w:rPr>
      </w:pPr>
    </w:p>
    <w:p w:rsidR="00AC7E6C" w:rsidRPr="00FE7DB6" w:rsidRDefault="00AC7E6C" w:rsidP="00AC7E6C">
      <w:pPr>
        <w:pStyle w:val="Prrafodelista"/>
        <w:numPr>
          <w:ilvl w:val="0"/>
          <w:numId w:val="4"/>
        </w:numPr>
        <w:spacing w:after="0" w:line="240" w:lineRule="auto"/>
        <w:jc w:val="both"/>
        <w:rPr>
          <w:color w:val="000000" w:themeColor="text1"/>
          <w:sz w:val="28"/>
          <w:szCs w:val="28"/>
        </w:rPr>
      </w:pPr>
      <w:r w:rsidRPr="00FE7DB6">
        <w:rPr>
          <w:color w:val="000000" w:themeColor="text1"/>
          <w:sz w:val="28"/>
          <w:szCs w:val="28"/>
        </w:rPr>
        <w:t>El Jesús de Juan es muy humano, conoce el corazón humano, es alguien capaz de revelar a un ser, aunque sea pecador, lo mejor de sí mismo.</w:t>
      </w:r>
    </w:p>
    <w:p w:rsidR="00AC7E6C" w:rsidRPr="00FE7DB6" w:rsidRDefault="00AC7E6C" w:rsidP="00AC7E6C">
      <w:pPr>
        <w:pStyle w:val="Prrafodelista"/>
        <w:numPr>
          <w:ilvl w:val="0"/>
          <w:numId w:val="4"/>
        </w:numPr>
        <w:spacing w:after="0" w:line="240" w:lineRule="auto"/>
        <w:jc w:val="both"/>
        <w:rPr>
          <w:color w:val="000000" w:themeColor="text1"/>
          <w:sz w:val="28"/>
          <w:szCs w:val="28"/>
        </w:rPr>
      </w:pPr>
      <w:r w:rsidRPr="00FE7DB6">
        <w:rPr>
          <w:color w:val="000000" w:themeColor="text1"/>
          <w:sz w:val="28"/>
          <w:szCs w:val="28"/>
        </w:rPr>
        <w:t>Un hombre de Dios, totalmente libre, totalmente en relación al Padre.</w:t>
      </w:r>
    </w:p>
    <w:p w:rsidR="00AC7E6C" w:rsidRPr="00FE7DB6" w:rsidRDefault="00AC7E6C" w:rsidP="00AC7E6C">
      <w:pPr>
        <w:pStyle w:val="Prrafodelista"/>
        <w:numPr>
          <w:ilvl w:val="0"/>
          <w:numId w:val="4"/>
        </w:numPr>
        <w:spacing w:after="0" w:line="240" w:lineRule="auto"/>
        <w:jc w:val="both"/>
        <w:rPr>
          <w:color w:val="000000" w:themeColor="text1"/>
          <w:sz w:val="28"/>
          <w:szCs w:val="28"/>
        </w:rPr>
      </w:pPr>
      <w:r w:rsidRPr="00FE7DB6">
        <w:rPr>
          <w:color w:val="000000" w:themeColor="text1"/>
          <w:sz w:val="28"/>
          <w:szCs w:val="28"/>
        </w:rPr>
        <w:t>Revelador del Padre, conoce su secreto y ha venido a darlo a conocer con palabras y milagros.</w:t>
      </w:r>
    </w:p>
    <w:p w:rsidR="00AC7E6C" w:rsidRPr="00FE7DB6" w:rsidRDefault="00AC7E6C" w:rsidP="00AC7E6C">
      <w:pPr>
        <w:pStyle w:val="Prrafodelista"/>
        <w:numPr>
          <w:ilvl w:val="0"/>
          <w:numId w:val="4"/>
        </w:numPr>
        <w:spacing w:after="0" w:line="240" w:lineRule="auto"/>
        <w:jc w:val="both"/>
        <w:rPr>
          <w:color w:val="000000" w:themeColor="text1"/>
          <w:sz w:val="28"/>
          <w:szCs w:val="28"/>
        </w:rPr>
      </w:pPr>
      <w:r w:rsidRPr="00FE7DB6">
        <w:rPr>
          <w:color w:val="000000" w:themeColor="text1"/>
          <w:sz w:val="28"/>
          <w:szCs w:val="28"/>
        </w:rPr>
        <w:t>Aquella figura de Daniel que se esperaba al final de los tiempos para juzgar a los hombres.</w:t>
      </w:r>
    </w:p>
    <w:p w:rsidR="00AC7E6C" w:rsidRPr="00FE7DB6" w:rsidRDefault="00AC7E6C" w:rsidP="00AC7E6C">
      <w:pPr>
        <w:pStyle w:val="Prrafodelista"/>
        <w:numPr>
          <w:ilvl w:val="0"/>
          <w:numId w:val="4"/>
        </w:numPr>
        <w:spacing w:after="0" w:line="240" w:lineRule="auto"/>
        <w:jc w:val="both"/>
        <w:rPr>
          <w:color w:val="000000" w:themeColor="text1"/>
          <w:sz w:val="28"/>
          <w:szCs w:val="28"/>
        </w:rPr>
      </w:pPr>
      <w:r w:rsidRPr="00FE7DB6">
        <w:rPr>
          <w:color w:val="000000" w:themeColor="text1"/>
          <w:sz w:val="28"/>
          <w:szCs w:val="28"/>
        </w:rPr>
        <w:t>El Hijo de Dios, Yo Soy 4 veces de modo absoluto</w:t>
      </w:r>
    </w:p>
    <w:p w:rsidR="00AC7E6C" w:rsidRPr="00FE7DB6" w:rsidRDefault="00AC7E6C" w:rsidP="00AC7E6C">
      <w:pPr>
        <w:pStyle w:val="Prrafodelista"/>
        <w:numPr>
          <w:ilvl w:val="0"/>
          <w:numId w:val="4"/>
        </w:numPr>
        <w:spacing w:after="0" w:line="240" w:lineRule="auto"/>
        <w:jc w:val="both"/>
        <w:rPr>
          <w:color w:val="000000" w:themeColor="text1"/>
          <w:sz w:val="28"/>
          <w:szCs w:val="28"/>
        </w:rPr>
      </w:pPr>
      <w:r w:rsidRPr="00FE7DB6">
        <w:rPr>
          <w:color w:val="000000" w:themeColor="text1"/>
          <w:sz w:val="28"/>
          <w:szCs w:val="28"/>
        </w:rPr>
        <w:t>Todo para estar al servicio del creyente.</w:t>
      </w:r>
    </w:p>
    <w:p w:rsidR="00AC7E6C" w:rsidRPr="00FE7DB6" w:rsidRDefault="00AC7E6C" w:rsidP="00AC7E6C">
      <w:pPr>
        <w:jc w:val="both"/>
        <w:rPr>
          <w:color w:val="000000" w:themeColor="text1"/>
          <w:sz w:val="28"/>
          <w:szCs w:val="28"/>
        </w:rPr>
      </w:pPr>
    </w:p>
    <w:p w:rsidR="00AC7E6C" w:rsidRPr="00FE7DB6" w:rsidRDefault="00AC7E6C" w:rsidP="00AC7E6C">
      <w:pPr>
        <w:jc w:val="both"/>
        <w:rPr>
          <w:b/>
          <w:color w:val="000000" w:themeColor="text1"/>
          <w:sz w:val="28"/>
          <w:szCs w:val="28"/>
        </w:rPr>
      </w:pPr>
      <w:r w:rsidRPr="00FE7DB6">
        <w:rPr>
          <w:b/>
          <w:color w:val="000000" w:themeColor="text1"/>
          <w:sz w:val="28"/>
          <w:szCs w:val="28"/>
        </w:rPr>
        <w:t>El Cristo de Pablo</w:t>
      </w:r>
    </w:p>
    <w:p w:rsidR="00AC7E6C" w:rsidRPr="00FE7DB6" w:rsidRDefault="00AC7E6C" w:rsidP="00AC7E6C">
      <w:pPr>
        <w:jc w:val="both"/>
        <w:rPr>
          <w:b/>
          <w:color w:val="000000" w:themeColor="text1"/>
          <w:sz w:val="28"/>
          <w:szCs w:val="28"/>
        </w:rPr>
      </w:pPr>
    </w:p>
    <w:p w:rsidR="00AC7E6C" w:rsidRPr="00FE7DB6" w:rsidRDefault="00AC7E6C" w:rsidP="00AC7E6C">
      <w:pPr>
        <w:pStyle w:val="Prrafodelista"/>
        <w:numPr>
          <w:ilvl w:val="0"/>
          <w:numId w:val="5"/>
        </w:numPr>
        <w:spacing w:after="0" w:line="240" w:lineRule="auto"/>
        <w:jc w:val="both"/>
        <w:rPr>
          <w:b/>
          <w:color w:val="000000" w:themeColor="text1"/>
          <w:sz w:val="28"/>
          <w:szCs w:val="28"/>
        </w:rPr>
      </w:pPr>
      <w:r w:rsidRPr="00FE7DB6">
        <w:rPr>
          <w:color w:val="000000" w:themeColor="text1"/>
          <w:sz w:val="28"/>
          <w:szCs w:val="28"/>
        </w:rPr>
        <w:t>El maldito glorificado</w:t>
      </w:r>
    </w:p>
    <w:p w:rsidR="00AC7E6C" w:rsidRPr="00FE7DB6" w:rsidRDefault="00AC7E6C" w:rsidP="00AC7E6C">
      <w:pPr>
        <w:pStyle w:val="Prrafodelista"/>
        <w:numPr>
          <w:ilvl w:val="0"/>
          <w:numId w:val="5"/>
        </w:numPr>
        <w:spacing w:after="0" w:line="240" w:lineRule="auto"/>
        <w:jc w:val="both"/>
        <w:rPr>
          <w:b/>
          <w:color w:val="000000" w:themeColor="text1"/>
          <w:sz w:val="28"/>
          <w:szCs w:val="28"/>
        </w:rPr>
      </w:pPr>
      <w:r w:rsidRPr="00FE7DB6">
        <w:rPr>
          <w:color w:val="000000" w:themeColor="text1"/>
          <w:sz w:val="28"/>
          <w:szCs w:val="28"/>
        </w:rPr>
        <w:t>El Señor que viene</w:t>
      </w:r>
    </w:p>
    <w:p w:rsidR="00AC7E6C" w:rsidRPr="00FE7DB6" w:rsidRDefault="00AC7E6C" w:rsidP="00AC7E6C">
      <w:pPr>
        <w:pStyle w:val="Prrafodelista"/>
        <w:numPr>
          <w:ilvl w:val="0"/>
          <w:numId w:val="5"/>
        </w:numPr>
        <w:spacing w:after="0" w:line="240" w:lineRule="auto"/>
        <w:jc w:val="both"/>
        <w:rPr>
          <w:b/>
          <w:color w:val="000000" w:themeColor="text1"/>
          <w:sz w:val="28"/>
          <w:szCs w:val="28"/>
        </w:rPr>
      </w:pPr>
      <w:r w:rsidRPr="00FE7DB6">
        <w:rPr>
          <w:color w:val="000000" w:themeColor="text1"/>
          <w:sz w:val="28"/>
          <w:szCs w:val="28"/>
        </w:rPr>
        <w:t>El crucificado que da la salvación</w:t>
      </w:r>
    </w:p>
    <w:p w:rsidR="00AC7E6C" w:rsidRPr="00FE7DB6" w:rsidRDefault="00AC7E6C" w:rsidP="00AC7E6C">
      <w:pPr>
        <w:pStyle w:val="Prrafodelista"/>
        <w:numPr>
          <w:ilvl w:val="0"/>
          <w:numId w:val="5"/>
        </w:numPr>
        <w:spacing w:after="0" w:line="240" w:lineRule="auto"/>
        <w:jc w:val="both"/>
        <w:rPr>
          <w:b/>
          <w:color w:val="000000" w:themeColor="text1"/>
          <w:sz w:val="28"/>
          <w:szCs w:val="28"/>
        </w:rPr>
      </w:pPr>
      <w:r w:rsidRPr="00FE7DB6">
        <w:rPr>
          <w:color w:val="000000" w:themeColor="text1"/>
          <w:sz w:val="28"/>
          <w:szCs w:val="28"/>
        </w:rPr>
        <w:t xml:space="preserve">El Señor del mundo y de la Historia. </w:t>
      </w:r>
    </w:p>
    <w:p w:rsidR="00AC7E6C" w:rsidRPr="00FE7DB6" w:rsidRDefault="00AC7E6C" w:rsidP="00AC7E6C">
      <w:pPr>
        <w:jc w:val="both"/>
        <w:rPr>
          <w:color w:val="000000" w:themeColor="text1"/>
          <w:sz w:val="28"/>
          <w:szCs w:val="28"/>
        </w:rPr>
      </w:pPr>
    </w:p>
    <w:p w:rsidR="00AC7E6C" w:rsidRPr="002501E9" w:rsidRDefault="00AC7E6C" w:rsidP="00AC7E6C">
      <w:pPr>
        <w:widowControl w:val="0"/>
        <w:autoSpaceDE w:val="0"/>
        <w:autoSpaceDN w:val="0"/>
        <w:adjustRightInd w:val="0"/>
        <w:rPr>
          <w:rFonts w:cs="Arial"/>
          <w:b/>
          <w:bCs/>
          <w:sz w:val="36"/>
          <w:szCs w:val="36"/>
          <w:u w:val="single"/>
        </w:rPr>
      </w:pPr>
    </w:p>
    <w:p w:rsidR="00AC7E6C" w:rsidRPr="005D3D00" w:rsidRDefault="00AC7E6C" w:rsidP="00AC7E6C">
      <w:pPr>
        <w:rPr>
          <w:b/>
          <w:bCs/>
          <w:sz w:val="36"/>
          <w:szCs w:val="36"/>
          <w:u w:val="single"/>
        </w:rPr>
      </w:pPr>
    </w:p>
    <w:p w:rsidR="00AC7E6C" w:rsidRDefault="00AC7E6C" w:rsidP="00AC7E6C">
      <w:pPr>
        <w:pStyle w:val="NormalWeb"/>
        <w:rPr>
          <w:rFonts w:ascii="Times" w:hAnsi="Times"/>
          <w:color w:val="000000"/>
          <w:sz w:val="27"/>
          <w:szCs w:val="27"/>
        </w:rPr>
      </w:pPr>
      <w:r>
        <w:rPr>
          <w:rFonts w:ascii="Times" w:hAnsi="Times"/>
          <w:b/>
          <w:bCs/>
          <w:color w:val="000000"/>
          <w:sz w:val="27"/>
          <w:szCs w:val="27"/>
        </w:rPr>
        <w:t>El Nuevo Testamento</w:t>
      </w:r>
    </w:p>
    <w:p w:rsidR="00AC7E6C" w:rsidRDefault="00AC7E6C" w:rsidP="00AC7E6C">
      <w:pPr>
        <w:pStyle w:val="NormalWeb"/>
        <w:rPr>
          <w:rFonts w:ascii="Times" w:hAnsi="Times"/>
          <w:color w:val="000000"/>
          <w:sz w:val="27"/>
          <w:szCs w:val="27"/>
        </w:rPr>
      </w:pPr>
      <w:r>
        <w:rPr>
          <w:rFonts w:ascii="Times" w:hAnsi="Times"/>
          <w:color w:val="000000"/>
          <w:sz w:val="27"/>
          <w:szCs w:val="27"/>
        </w:rPr>
        <w:t> La palabra de Dios, que es fuerza de Dios para la salvación del que cree, se encuentra y despliega su fuerza de modo privilegiado en el Nuevo Testamento. Estos escritos nos ofrecen la verdad definitiva de la Revelación divina. Su objeto central es Jesucristo, el Hijo de Dios encarnado, sus obras, sus enseñanzas, su pasión y su glorificación, así como los comienzos de su Iglesia bajo la acción del Espíritu Santo.</w:t>
      </w:r>
    </w:p>
    <w:p w:rsidR="00AC7E6C" w:rsidRDefault="00AC7E6C" w:rsidP="00AC7E6C">
      <w:pPr>
        <w:pStyle w:val="NormalWeb"/>
        <w:rPr>
          <w:rFonts w:ascii="Times" w:hAnsi="Times"/>
          <w:color w:val="000000"/>
          <w:sz w:val="27"/>
          <w:szCs w:val="27"/>
        </w:rPr>
      </w:pPr>
      <w:r>
        <w:rPr>
          <w:rFonts w:ascii="Times" w:hAnsi="Times"/>
          <w:color w:val="000000"/>
          <w:sz w:val="27"/>
          <w:szCs w:val="27"/>
        </w:rPr>
        <w:t>Los </w:t>
      </w:r>
      <w:r>
        <w:rPr>
          <w:rFonts w:ascii="Times" w:hAnsi="Times"/>
          <w:i/>
          <w:iCs/>
          <w:color w:val="000000"/>
          <w:sz w:val="27"/>
          <w:szCs w:val="27"/>
        </w:rPr>
        <w:t>Evangelios</w:t>
      </w:r>
      <w:r>
        <w:rPr>
          <w:rFonts w:ascii="Times" w:hAnsi="Times"/>
          <w:color w:val="000000"/>
          <w:sz w:val="27"/>
          <w:szCs w:val="27"/>
        </w:rPr>
        <w:t> son el corazón de todas las Escrituras «por ser el testimonio principal de la vida y doctrina de la Palabra hecha carne, nuestro Salvador».</w:t>
      </w:r>
    </w:p>
    <w:p w:rsidR="00AC7E6C" w:rsidRDefault="00AC7E6C" w:rsidP="00AC7E6C">
      <w:pPr>
        <w:pStyle w:val="NormalWeb"/>
        <w:rPr>
          <w:rFonts w:ascii="Times" w:hAnsi="Times"/>
          <w:color w:val="000000"/>
          <w:sz w:val="27"/>
          <w:szCs w:val="27"/>
        </w:rPr>
      </w:pPr>
      <w:r>
        <w:rPr>
          <w:rFonts w:ascii="Times" w:hAnsi="Times"/>
          <w:color w:val="000000"/>
          <w:sz w:val="27"/>
          <w:szCs w:val="27"/>
        </w:rPr>
        <w:t> En la formación de los evangelios se pueden distinguir tres etapas:</w:t>
      </w:r>
    </w:p>
    <w:p w:rsidR="00AC7E6C" w:rsidRDefault="00AC7E6C" w:rsidP="00AC7E6C">
      <w:pPr>
        <w:pStyle w:val="NormalWeb"/>
        <w:rPr>
          <w:rFonts w:ascii="Times" w:hAnsi="Times"/>
          <w:color w:val="000000"/>
          <w:sz w:val="27"/>
          <w:szCs w:val="27"/>
        </w:rPr>
      </w:pPr>
      <w:r>
        <w:rPr>
          <w:rFonts w:ascii="Times" w:hAnsi="Times"/>
          <w:color w:val="000000"/>
          <w:sz w:val="27"/>
          <w:szCs w:val="27"/>
        </w:rPr>
        <w:t>1. </w:t>
      </w:r>
      <w:r>
        <w:rPr>
          <w:rFonts w:ascii="Times" w:hAnsi="Times"/>
          <w:i/>
          <w:iCs/>
          <w:color w:val="000000"/>
          <w:sz w:val="27"/>
          <w:szCs w:val="27"/>
        </w:rPr>
        <w:t>La vida y la enseñanza de Jesús</w:t>
      </w:r>
      <w:r>
        <w:rPr>
          <w:rFonts w:ascii="Times" w:hAnsi="Times"/>
          <w:color w:val="000000"/>
          <w:sz w:val="27"/>
          <w:szCs w:val="27"/>
        </w:rPr>
        <w:t>. La Iglesia mantiene firmemente que los cuatro evangelios, «cuya historicidad afirma sin vacilar, comunican fielmente lo que Jesús, Hijo de Dios, viviendo entre los hombres, hizo y enseñó realmente para la salvación de ellos, hasta el día en que fue levantado al cielo».</w:t>
      </w:r>
    </w:p>
    <w:p w:rsidR="00AC7E6C" w:rsidRDefault="00AC7E6C" w:rsidP="00AC7E6C">
      <w:pPr>
        <w:pStyle w:val="NormalWeb"/>
        <w:rPr>
          <w:rFonts w:ascii="Times" w:hAnsi="Times"/>
          <w:color w:val="000000"/>
          <w:sz w:val="27"/>
          <w:szCs w:val="27"/>
        </w:rPr>
      </w:pPr>
      <w:r>
        <w:rPr>
          <w:rFonts w:ascii="Times" w:hAnsi="Times"/>
          <w:color w:val="000000"/>
          <w:sz w:val="27"/>
          <w:szCs w:val="27"/>
        </w:rPr>
        <w:t>2. </w:t>
      </w:r>
      <w:r>
        <w:rPr>
          <w:rFonts w:ascii="Times" w:hAnsi="Times"/>
          <w:i/>
          <w:iCs/>
          <w:color w:val="000000"/>
          <w:sz w:val="27"/>
          <w:szCs w:val="27"/>
        </w:rPr>
        <w:t>La tradición oral</w:t>
      </w:r>
      <w:r>
        <w:rPr>
          <w:rFonts w:ascii="Times" w:hAnsi="Times"/>
          <w:color w:val="000000"/>
          <w:sz w:val="27"/>
          <w:szCs w:val="27"/>
        </w:rPr>
        <w:t>. «Los apóstoles ciertamente después de la ascensión del Señor predicaron a sus oyentes lo que Él había dicho y obrado, con aquella crecida inteligencia de que ellos gozaban, instruidos y guiados por los acontecimientos gloriosos de Cristo y por la luz del Espíritu de verdad».</w:t>
      </w:r>
    </w:p>
    <w:p w:rsidR="00AC7E6C" w:rsidRDefault="00AC7E6C" w:rsidP="00AC7E6C">
      <w:pPr>
        <w:pStyle w:val="NormalWeb"/>
        <w:rPr>
          <w:rFonts w:ascii="Times" w:hAnsi="Times"/>
          <w:color w:val="000000"/>
          <w:sz w:val="27"/>
          <w:szCs w:val="27"/>
        </w:rPr>
      </w:pPr>
      <w:r>
        <w:rPr>
          <w:rFonts w:ascii="Times" w:hAnsi="Times"/>
          <w:color w:val="000000"/>
          <w:sz w:val="27"/>
          <w:szCs w:val="27"/>
        </w:rPr>
        <w:t>3. </w:t>
      </w:r>
      <w:r>
        <w:rPr>
          <w:rFonts w:ascii="Times" w:hAnsi="Times"/>
          <w:i/>
          <w:iCs/>
          <w:color w:val="000000"/>
          <w:sz w:val="27"/>
          <w:szCs w:val="27"/>
        </w:rPr>
        <w:t>Los evangelios escritos</w:t>
      </w:r>
      <w:r>
        <w:rPr>
          <w:rFonts w:ascii="Times" w:hAnsi="Times"/>
          <w:color w:val="000000"/>
          <w:sz w:val="27"/>
          <w:szCs w:val="27"/>
        </w:rPr>
        <w:t>. «Los autores sagrados escribieron los cuatro evangelios escogiendo algunas cosas de las muchas que ya se transmitían de palabra o por escrito, sintetizando otras, o explicándolas atendiendo a la situación de las Iglesias, conservando por fin la forma de proclamación, de manera que siempre nos comunicaban la verdad sincera acerca de Jesús».</w:t>
      </w:r>
    </w:p>
    <w:p w:rsidR="00AC7E6C" w:rsidRDefault="00AC7E6C" w:rsidP="00AC7E6C">
      <w:pPr>
        <w:pStyle w:val="NormalWeb"/>
        <w:rPr>
          <w:rFonts w:ascii="Times" w:hAnsi="Times"/>
          <w:color w:val="000000"/>
          <w:sz w:val="27"/>
          <w:szCs w:val="27"/>
        </w:rPr>
      </w:pPr>
      <w:r>
        <w:rPr>
          <w:rFonts w:ascii="Times" w:hAnsi="Times"/>
          <w:color w:val="000000"/>
          <w:sz w:val="27"/>
          <w:szCs w:val="27"/>
        </w:rPr>
        <w:t> El Evangelio cuadriforme ocupa en la Iglesia un lugar único; de ello dan testimonio la veneración de que lo rodea la liturgia y el atractivo incomparable que ha ejercido en todo tiempo sobre los santos:</w:t>
      </w:r>
    </w:p>
    <w:p w:rsidR="00AC7E6C" w:rsidRDefault="00AC7E6C" w:rsidP="00AC7E6C">
      <w:pPr>
        <w:pStyle w:val="NormalWeb"/>
        <w:rPr>
          <w:rFonts w:ascii="Times" w:hAnsi="Times"/>
          <w:color w:val="000000"/>
          <w:sz w:val="27"/>
          <w:szCs w:val="27"/>
        </w:rPr>
      </w:pPr>
      <w:r>
        <w:rPr>
          <w:rFonts w:ascii="Times" w:hAnsi="Times"/>
          <w:color w:val="000000"/>
          <w:sz w:val="27"/>
          <w:szCs w:val="27"/>
        </w:rPr>
        <w:t>«No hay ninguna doctrina que sea mejor, más preciosa y más espléndida que el texto del Evangelio. Ved y retened lo que nuestro Señor y Maestro, Cristo, ha enseñado mediante sus palabras y realizado mediante sus obras» (Santa Cesárea Joven,  </w:t>
      </w:r>
      <w:r>
        <w:rPr>
          <w:rFonts w:ascii="Times" w:hAnsi="Times"/>
          <w:i/>
          <w:iCs/>
          <w:color w:val="000000"/>
          <w:sz w:val="27"/>
          <w:szCs w:val="27"/>
        </w:rPr>
        <w:t>Epistula ad Richildam et Radegundem</w:t>
      </w:r>
      <w:r>
        <w:rPr>
          <w:rFonts w:ascii="Times" w:hAnsi="Times"/>
          <w:color w:val="000000"/>
          <w:sz w:val="27"/>
          <w:szCs w:val="27"/>
        </w:rPr>
        <w:t>: SC 345, 480).</w:t>
      </w:r>
    </w:p>
    <w:p w:rsidR="00AC7E6C" w:rsidRDefault="00AC7E6C" w:rsidP="00AC7E6C">
      <w:pPr>
        <w:pStyle w:val="NormalWeb"/>
        <w:rPr>
          <w:rFonts w:ascii="Times" w:hAnsi="Times"/>
          <w:color w:val="000000"/>
          <w:sz w:val="27"/>
          <w:szCs w:val="27"/>
        </w:rPr>
      </w:pPr>
      <w:r>
        <w:rPr>
          <w:rFonts w:ascii="Times" w:hAnsi="Times"/>
          <w:color w:val="000000"/>
          <w:sz w:val="27"/>
          <w:szCs w:val="27"/>
        </w:rPr>
        <w:t>«Es sobre todo el </w:t>
      </w:r>
      <w:r>
        <w:rPr>
          <w:rFonts w:ascii="Times" w:hAnsi="Times"/>
          <w:i/>
          <w:iCs/>
          <w:color w:val="000000"/>
          <w:sz w:val="27"/>
          <w:szCs w:val="27"/>
        </w:rPr>
        <w:t>Evangelio</w:t>
      </w:r>
      <w:r>
        <w:rPr>
          <w:rFonts w:ascii="Times" w:hAnsi="Times"/>
          <w:color w:val="000000"/>
          <w:sz w:val="27"/>
          <w:szCs w:val="27"/>
        </w:rPr>
        <w:t> lo que me ocupa durante mis oraciones; en él encuentro todo lo que es necesario a mi pobre alma. En él descubro siempre nuevas luces, sentidos escondidos y misteriosos (Santa Teresa del Niño Jesús, </w:t>
      </w:r>
      <w:r>
        <w:rPr>
          <w:rFonts w:ascii="Times" w:hAnsi="Times"/>
          <w:i/>
          <w:iCs/>
          <w:color w:val="000000"/>
          <w:sz w:val="27"/>
          <w:szCs w:val="27"/>
        </w:rPr>
        <w:t>Manuscritos autobiográficos</w:t>
      </w:r>
      <w:r>
        <w:rPr>
          <w:rFonts w:ascii="Times" w:hAnsi="Times"/>
          <w:color w:val="000000"/>
          <w:sz w:val="27"/>
          <w:szCs w:val="27"/>
        </w:rPr>
        <w:t>, París 1922, p. 268).</w:t>
      </w:r>
    </w:p>
    <w:p w:rsidR="00AC7E6C" w:rsidRDefault="00AC7E6C" w:rsidP="00AC7E6C"/>
    <w:p w:rsidR="00AC7E6C" w:rsidRDefault="00AC7E6C" w:rsidP="00AC7E6C"/>
    <w:p w:rsidR="00AC7E6C" w:rsidRDefault="00AC7E6C" w:rsidP="00AC7E6C"/>
    <w:p w:rsidR="00AC7E6C" w:rsidRDefault="00AC7E6C" w:rsidP="00AC7E6C"/>
    <w:p w:rsidR="00AC7E6C" w:rsidRPr="005D3D00" w:rsidRDefault="00AC7E6C" w:rsidP="00AC7E6C">
      <w:pPr>
        <w:jc w:val="center"/>
        <w:rPr>
          <w:b/>
          <w:bCs/>
          <w:sz w:val="36"/>
          <w:szCs w:val="36"/>
          <w:u w:val="single"/>
        </w:rPr>
      </w:pPr>
      <w:r>
        <w:rPr>
          <w:b/>
          <w:bCs/>
          <w:sz w:val="36"/>
          <w:szCs w:val="36"/>
          <w:u w:val="single"/>
        </w:rPr>
        <w:t xml:space="preserve"> II E</w:t>
      </w:r>
      <w:r w:rsidRPr="005D3D00">
        <w:rPr>
          <w:b/>
          <w:bCs/>
          <w:sz w:val="36"/>
          <w:szCs w:val="36"/>
          <w:u w:val="single"/>
        </w:rPr>
        <w:t>l Reino de Dios predicado por Jesús</w:t>
      </w:r>
    </w:p>
    <w:p w:rsidR="00AC7E6C" w:rsidRDefault="00AC7E6C" w:rsidP="00AC7E6C">
      <w:pPr>
        <w:jc w:val="center"/>
        <w:rPr>
          <w:b/>
          <w:bCs/>
          <w:sz w:val="32"/>
          <w:szCs w:val="32"/>
          <w:u w:val="single"/>
        </w:rPr>
      </w:pPr>
    </w:p>
    <w:p w:rsidR="00AC7E6C" w:rsidRDefault="00AC7E6C" w:rsidP="00AC7E6C">
      <w:pPr>
        <w:jc w:val="center"/>
        <w:rPr>
          <w:b/>
          <w:bCs/>
          <w:sz w:val="32"/>
          <w:szCs w:val="32"/>
          <w:u w:val="single"/>
        </w:rPr>
      </w:pPr>
    </w:p>
    <w:p w:rsidR="00AC7E6C" w:rsidRDefault="00AC7E6C" w:rsidP="00AC7E6C">
      <w:pPr>
        <w:jc w:val="center"/>
        <w:rPr>
          <w:b/>
          <w:bCs/>
          <w:sz w:val="32"/>
          <w:szCs w:val="32"/>
          <w:u w:val="single"/>
        </w:rPr>
      </w:pPr>
    </w:p>
    <w:p w:rsidR="00AC7E6C" w:rsidRDefault="00AC7E6C" w:rsidP="00AC7E6C">
      <w:pPr>
        <w:pStyle w:val="NormalWeb"/>
        <w:rPr>
          <w:rFonts w:ascii="Times" w:hAnsi="Times"/>
          <w:color w:val="000000"/>
          <w:sz w:val="27"/>
          <w:szCs w:val="27"/>
        </w:rPr>
      </w:pPr>
      <w:r>
        <w:rPr>
          <w:rFonts w:ascii="Times" w:hAnsi="Times"/>
          <w:b/>
          <w:bCs/>
          <w:color w:val="000000"/>
          <w:sz w:val="27"/>
          <w:szCs w:val="27"/>
        </w:rPr>
        <w:t>El Reino de Dios está cerca"</w:t>
      </w:r>
    </w:p>
    <w:p w:rsidR="00AC7E6C" w:rsidRDefault="00AC7E6C" w:rsidP="00AC7E6C">
      <w:pPr>
        <w:pStyle w:val="NormalWeb"/>
        <w:rPr>
          <w:rFonts w:ascii="Times" w:hAnsi="Times"/>
          <w:color w:val="000000"/>
          <w:sz w:val="27"/>
          <w:szCs w:val="27"/>
        </w:rPr>
      </w:pPr>
      <w:r>
        <w:rPr>
          <w:rFonts w:ascii="Times" w:hAnsi="Times"/>
          <w:color w:val="000000"/>
          <w:sz w:val="27"/>
          <w:szCs w:val="27"/>
        </w:rPr>
        <w:t> "Después que Juan fue preso, marchó Jesús a Galilea; y proclamaba la Buena Nueva de Dios: El tiempo se ha cumplido y el Reino de Dios está cerca; convertíos y creed en la Buena Nueva" (</w:t>
      </w:r>
      <w:r>
        <w:rPr>
          <w:rFonts w:ascii="Times" w:hAnsi="Times"/>
          <w:i/>
          <w:iCs/>
          <w:color w:val="000000"/>
          <w:sz w:val="27"/>
          <w:szCs w:val="27"/>
        </w:rPr>
        <w:t>Mc</w:t>
      </w:r>
      <w:r>
        <w:rPr>
          <w:rFonts w:ascii="Times" w:hAnsi="Times"/>
          <w:color w:val="000000"/>
          <w:sz w:val="27"/>
          <w:szCs w:val="27"/>
        </w:rPr>
        <w:t> 1, 15). "Cristo, por tanto, para hacer la voluntad del Padre, inauguró en la tierra el Reino de los cielos" . Pues bien, la voluntad del Padre es "elevar a los hombres a la participación de la vida divina". Lo hace reuniendo a los hombres en torno a su Hijo, Jesucristo. Esta reunión es la Iglesia, que es sobre la tierra "el germen y el comienzo de este Reino".</w:t>
      </w:r>
    </w:p>
    <w:p w:rsidR="00AC7E6C" w:rsidRDefault="00AC7E6C" w:rsidP="00AC7E6C">
      <w:pPr>
        <w:pStyle w:val="NormalWeb"/>
        <w:rPr>
          <w:rFonts w:ascii="Times" w:hAnsi="Times"/>
          <w:color w:val="000000"/>
          <w:sz w:val="27"/>
          <w:szCs w:val="27"/>
        </w:rPr>
      </w:pPr>
      <w:r>
        <w:rPr>
          <w:rFonts w:ascii="Times" w:hAnsi="Times"/>
          <w:color w:val="000000"/>
          <w:sz w:val="27"/>
          <w:szCs w:val="27"/>
        </w:rPr>
        <w:t>Cristo es el corazón mismo de esta reunión de los hombres como "familia de Dios". Los convoca en torno a él por su palabra, por sus señales que manifiestan el Reino de Dios, por el envío de sus discípulos. Sobre todo, él realizará la venida de su Reino por medio del gran Misterio de su Pascua: su muerte en la Cruz y su Resurrección. "Cuando yo sea levantado de la tierra, atraeré a todos hacia mí" (</w:t>
      </w:r>
      <w:r>
        <w:rPr>
          <w:rFonts w:ascii="Times" w:hAnsi="Times"/>
          <w:i/>
          <w:iCs/>
          <w:color w:val="000000"/>
          <w:sz w:val="27"/>
          <w:szCs w:val="27"/>
        </w:rPr>
        <w:t>Jn</w:t>
      </w:r>
      <w:r>
        <w:rPr>
          <w:rFonts w:ascii="Times" w:hAnsi="Times"/>
          <w:color w:val="000000"/>
          <w:sz w:val="27"/>
          <w:szCs w:val="27"/>
        </w:rPr>
        <w:t> 12, 32). A esta unión con Cristo están llamados todos los hombres.</w:t>
      </w:r>
    </w:p>
    <w:p w:rsidR="00AC7E6C" w:rsidRDefault="00AC7E6C" w:rsidP="00AC7E6C">
      <w:pPr>
        <w:pStyle w:val="NormalWeb"/>
        <w:rPr>
          <w:rFonts w:ascii="Times" w:hAnsi="Times"/>
          <w:color w:val="000000"/>
          <w:sz w:val="27"/>
          <w:szCs w:val="27"/>
        </w:rPr>
      </w:pPr>
      <w:r>
        <w:rPr>
          <w:rFonts w:ascii="Times" w:hAnsi="Times"/>
          <w:b/>
          <w:bCs/>
          <w:color w:val="000000"/>
          <w:sz w:val="27"/>
          <w:szCs w:val="27"/>
        </w:rPr>
        <w:t>El anuncio del Reino de Dios</w:t>
      </w:r>
    </w:p>
    <w:p w:rsidR="00AC7E6C" w:rsidRDefault="00AC7E6C" w:rsidP="00AC7E6C">
      <w:pPr>
        <w:pStyle w:val="NormalWeb"/>
        <w:rPr>
          <w:rFonts w:ascii="Times" w:hAnsi="Times"/>
          <w:color w:val="000000"/>
          <w:sz w:val="27"/>
          <w:szCs w:val="27"/>
        </w:rPr>
      </w:pPr>
      <w:r>
        <w:rPr>
          <w:rFonts w:ascii="Times" w:hAnsi="Times"/>
          <w:i/>
          <w:iCs/>
          <w:color w:val="000000"/>
          <w:sz w:val="27"/>
          <w:szCs w:val="27"/>
        </w:rPr>
        <w:t>Todos los hombres</w:t>
      </w:r>
      <w:r>
        <w:rPr>
          <w:rFonts w:ascii="Times" w:hAnsi="Times"/>
          <w:color w:val="000000"/>
          <w:sz w:val="27"/>
          <w:szCs w:val="27"/>
        </w:rPr>
        <w:t> están llamados a entrar en el Reino. Anunciado en primer lugar a los hijos de Israel (cf. </w:t>
      </w:r>
      <w:r>
        <w:rPr>
          <w:rFonts w:ascii="Times" w:hAnsi="Times"/>
          <w:i/>
          <w:iCs/>
          <w:color w:val="000000"/>
          <w:sz w:val="27"/>
          <w:szCs w:val="27"/>
        </w:rPr>
        <w:t>Mt</w:t>
      </w:r>
      <w:r>
        <w:rPr>
          <w:rFonts w:ascii="Times" w:hAnsi="Times"/>
          <w:color w:val="000000"/>
          <w:sz w:val="27"/>
          <w:szCs w:val="27"/>
        </w:rPr>
        <w:t> 10, 5-7), este reino mesiánico está destinado a acoger a los hombres de todas las naciones (cf. </w:t>
      </w:r>
      <w:r>
        <w:rPr>
          <w:rFonts w:ascii="Times" w:hAnsi="Times"/>
          <w:i/>
          <w:iCs/>
          <w:color w:val="000000"/>
          <w:sz w:val="27"/>
          <w:szCs w:val="27"/>
        </w:rPr>
        <w:t>Mt</w:t>
      </w:r>
      <w:r>
        <w:rPr>
          <w:rFonts w:ascii="Times" w:hAnsi="Times"/>
          <w:color w:val="000000"/>
          <w:sz w:val="27"/>
          <w:szCs w:val="27"/>
        </w:rPr>
        <w:t> 8, 11; 28, 19). Para entrar en él, es necesario acoger la palabra de Jesús:</w:t>
      </w:r>
    </w:p>
    <w:p w:rsidR="00AC7E6C" w:rsidRDefault="00AC7E6C" w:rsidP="00AC7E6C">
      <w:pPr>
        <w:pStyle w:val="NormalWeb"/>
        <w:rPr>
          <w:rFonts w:ascii="Times" w:hAnsi="Times"/>
          <w:color w:val="000000"/>
          <w:sz w:val="27"/>
          <w:szCs w:val="27"/>
        </w:rPr>
      </w:pPr>
      <w:r>
        <w:rPr>
          <w:rFonts w:ascii="Times" w:hAnsi="Times"/>
          <w:color w:val="000000"/>
          <w:sz w:val="27"/>
          <w:szCs w:val="27"/>
        </w:rPr>
        <w:t>«La palabra de Dios se compara a una semilla sembrada en el campo: los que escuchan con fe y se unen al pequeño rebaño de Cristo han acogido el Reino; después la semilla, por sí misma, germina y crece hasta el tiempo de la siega».</w:t>
      </w:r>
    </w:p>
    <w:p w:rsidR="00AC7E6C" w:rsidRDefault="00AC7E6C" w:rsidP="00AC7E6C">
      <w:pPr>
        <w:pStyle w:val="NormalWeb"/>
        <w:rPr>
          <w:rFonts w:ascii="Times" w:hAnsi="Times"/>
          <w:color w:val="000000"/>
          <w:sz w:val="27"/>
          <w:szCs w:val="27"/>
        </w:rPr>
      </w:pPr>
      <w:r>
        <w:rPr>
          <w:rFonts w:ascii="Times" w:hAnsi="Times"/>
          <w:color w:val="000000"/>
          <w:sz w:val="27"/>
          <w:szCs w:val="27"/>
        </w:rPr>
        <w:t>El Reino pertenece </w:t>
      </w:r>
      <w:r>
        <w:rPr>
          <w:rFonts w:ascii="Times" w:hAnsi="Times"/>
          <w:i/>
          <w:iCs/>
          <w:color w:val="000000"/>
          <w:sz w:val="27"/>
          <w:szCs w:val="27"/>
        </w:rPr>
        <w:t>a los pobres y a los pequeños</w:t>
      </w:r>
      <w:r>
        <w:rPr>
          <w:rFonts w:ascii="Times" w:hAnsi="Times"/>
          <w:color w:val="000000"/>
          <w:sz w:val="27"/>
          <w:szCs w:val="27"/>
        </w:rPr>
        <w:t>, es decir, a los que lo acogen con un corazón humilde. Jesús fue enviado para "anunciar la Buena Nueva a los pobres" (</w:t>
      </w:r>
      <w:r>
        <w:rPr>
          <w:rFonts w:ascii="Times" w:hAnsi="Times"/>
          <w:i/>
          <w:iCs/>
          <w:color w:val="000000"/>
          <w:sz w:val="27"/>
          <w:szCs w:val="27"/>
        </w:rPr>
        <w:t>Lc</w:t>
      </w:r>
      <w:r>
        <w:rPr>
          <w:rFonts w:ascii="Times" w:hAnsi="Times"/>
          <w:color w:val="000000"/>
          <w:sz w:val="27"/>
          <w:szCs w:val="27"/>
        </w:rPr>
        <w:t> 4, 18; cf. </w:t>
      </w:r>
      <w:r>
        <w:rPr>
          <w:rFonts w:ascii="Times" w:hAnsi="Times"/>
          <w:i/>
          <w:iCs/>
          <w:color w:val="000000"/>
          <w:sz w:val="27"/>
          <w:szCs w:val="27"/>
        </w:rPr>
        <w:t>Lc</w:t>
      </w:r>
      <w:r>
        <w:rPr>
          <w:rFonts w:ascii="Times" w:hAnsi="Times"/>
          <w:color w:val="000000"/>
          <w:sz w:val="27"/>
          <w:szCs w:val="27"/>
        </w:rPr>
        <w:t> 7, 22). Los declara bienaventurados porque de "ellos es el Reino de los cielos" (</w:t>
      </w:r>
      <w:r>
        <w:rPr>
          <w:rFonts w:ascii="Times" w:hAnsi="Times"/>
          <w:i/>
          <w:iCs/>
          <w:color w:val="000000"/>
          <w:sz w:val="27"/>
          <w:szCs w:val="27"/>
        </w:rPr>
        <w:t>Mt</w:t>
      </w:r>
      <w:r>
        <w:rPr>
          <w:rFonts w:ascii="Times" w:hAnsi="Times"/>
          <w:color w:val="000000"/>
          <w:sz w:val="27"/>
          <w:szCs w:val="27"/>
        </w:rPr>
        <w:t> 5, 3); a los "pequeños" es a quienes el Padre se ha dignado revelar las cosas que ha ocultado a los sabios y prudentes (cf. </w:t>
      </w:r>
      <w:r>
        <w:rPr>
          <w:rFonts w:ascii="Times" w:hAnsi="Times"/>
          <w:i/>
          <w:iCs/>
          <w:color w:val="000000"/>
          <w:sz w:val="27"/>
          <w:szCs w:val="27"/>
        </w:rPr>
        <w:t>Mt</w:t>
      </w:r>
      <w:r>
        <w:rPr>
          <w:rFonts w:ascii="Times" w:hAnsi="Times"/>
          <w:color w:val="000000"/>
          <w:sz w:val="27"/>
          <w:szCs w:val="27"/>
        </w:rPr>
        <w:t> 11, 25). Jesús, desde el pesebre hasta la cruz comparte la vida de los pobres; conoce el hambre (cf. </w:t>
      </w:r>
      <w:r>
        <w:rPr>
          <w:rFonts w:ascii="Times" w:hAnsi="Times"/>
          <w:i/>
          <w:iCs/>
          <w:color w:val="000000"/>
          <w:sz w:val="27"/>
          <w:szCs w:val="27"/>
        </w:rPr>
        <w:t>Mc</w:t>
      </w:r>
      <w:r>
        <w:rPr>
          <w:rFonts w:ascii="Times" w:hAnsi="Times"/>
          <w:color w:val="000000"/>
          <w:sz w:val="27"/>
          <w:szCs w:val="27"/>
        </w:rPr>
        <w:t> 2, 23-26; </w:t>
      </w:r>
      <w:r>
        <w:rPr>
          <w:rFonts w:ascii="Times" w:hAnsi="Times"/>
          <w:i/>
          <w:iCs/>
          <w:color w:val="000000"/>
          <w:sz w:val="27"/>
          <w:szCs w:val="27"/>
        </w:rPr>
        <w:t>Mt</w:t>
      </w:r>
      <w:r>
        <w:rPr>
          <w:rFonts w:ascii="Times" w:hAnsi="Times"/>
          <w:color w:val="000000"/>
          <w:sz w:val="27"/>
          <w:szCs w:val="27"/>
        </w:rPr>
        <w:t> 21,18), la sed (cf. </w:t>
      </w:r>
      <w:r>
        <w:rPr>
          <w:rFonts w:ascii="Times" w:hAnsi="Times"/>
          <w:i/>
          <w:iCs/>
          <w:color w:val="000000"/>
          <w:sz w:val="27"/>
          <w:szCs w:val="27"/>
        </w:rPr>
        <w:t>Jn</w:t>
      </w:r>
      <w:r>
        <w:rPr>
          <w:rFonts w:ascii="Times" w:hAnsi="Times"/>
          <w:color w:val="000000"/>
          <w:sz w:val="27"/>
          <w:szCs w:val="27"/>
        </w:rPr>
        <w:t> 4,6-7; 19,28) y la privación (cf. </w:t>
      </w:r>
      <w:r>
        <w:rPr>
          <w:rFonts w:ascii="Times" w:hAnsi="Times"/>
          <w:i/>
          <w:iCs/>
          <w:color w:val="000000"/>
          <w:sz w:val="27"/>
          <w:szCs w:val="27"/>
        </w:rPr>
        <w:t>Lc</w:t>
      </w:r>
      <w:r>
        <w:rPr>
          <w:rFonts w:ascii="Times" w:hAnsi="Times"/>
          <w:color w:val="000000"/>
          <w:sz w:val="27"/>
          <w:szCs w:val="27"/>
        </w:rPr>
        <w:t> 9, 58). Aún más: se identifica con los pobres de todas clases y hace del amor activo hacia ellos la condición para entrar en su Reino (cf. </w:t>
      </w:r>
      <w:r>
        <w:rPr>
          <w:rFonts w:ascii="Times" w:hAnsi="Times"/>
          <w:i/>
          <w:iCs/>
          <w:color w:val="000000"/>
          <w:sz w:val="27"/>
          <w:szCs w:val="27"/>
        </w:rPr>
        <w:t>Mt</w:t>
      </w:r>
      <w:r>
        <w:rPr>
          <w:rFonts w:ascii="Times" w:hAnsi="Times"/>
          <w:color w:val="000000"/>
          <w:sz w:val="27"/>
          <w:szCs w:val="27"/>
        </w:rPr>
        <w:t> 25, 31-46).</w:t>
      </w:r>
    </w:p>
    <w:p w:rsidR="00AC7E6C" w:rsidRDefault="00AC7E6C" w:rsidP="00AC7E6C">
      <w:pPr>
        <w:pStyle w:val="NormalWeb"/>
        <w:rPr>
          <w:rFonts w:ascii="Times" w:hAnsi="Times"/>
          <w:color w:val="000000"/>
          <w:sz w:val="27"/>
          <w:szCs w:val="27"/>
        </w:rPr>
      </w:pPr>
      <w:r>
        <w:rPr>
          <w:rFonts w:ascii="Times" w:hAnsi="Times"/>
          <w:color w:val="000000"/>
          <w:sz w:val="27"/>
          <w:szCs w:val="27"/>
        </w:rPr>
        <w:t>Jesús invita a los </w:t>
      </w:r>
      <w:r>
        <w:rPr>
          <w:rFonts w:ascii="Times" w:hAnsi="Times"/>
          <w:i/>
          <w:iCs/>
          <w:color w:val="000000"/>
          <w:sz w:val="27"/>
          <w:szCs w:val="27"/>
        </w:rPr>
        <w:t>pecadores</w:t>
      </w:r>
      <w:r>
        <w:rPr>
          <w:rFonts w:ascii="Times" w:hAnsi="Times"/>
          <w:color w:val="000000"/>
          <w:sz w:val="27"/>
          <w:szCs w:val="27"/>
        </w:rPr>
        <w:t> al banquete del Reino: "No he venido a llamar a justos sino a pecadores" (</w:t>
      </w:r>
      <w:r>
        <w:rPr>
          <w:rFonts w:ascii="Times" w:hAnsi="Times"/>
          <w:i/>
          <w:iCs/>
          <w:color w:val="000000"/>
          <w:sz w:val="27"/>
          <w:szCs w:val="27"/>
        </w:rPr>
        <w:t>Mc</w:t>
      </w:r>
      <w:r>
        <w:rPr>
          <w:rFonts w:ascii="Times" w:hAnsi="Times"/>
          <w:color w:val="000000"/>
          <w:sz w:val="27"/>
          <w:szCs w:val="27"/>
        </w:rPr>
        <w:t> 2, 17; cf. </w:t>
      </w:r>
      <w:r>
        <w:rPr>
          <w:rFonts w:ascii="Times" w:hAnsi="Times"/>
          <w:i/>
          <w:iCs/>
          <w:color w:val="000000"/>
          <w:sz w:val="27"/>
          <w:szCs w:val="27"/>
        </w:rPr>
        <w:t>1 Tim</w:t>
      </w:r>
      <w:r>
        <w:rPr>
          <w:rFonts w:ascii="Times" w:hAnsi="Times"/>
          <w:color w:val="000000"/>
          <w:sz w:val="27"/>
          <w:szCs w:val="27"/>
        </w:rPr>
        <w:t> 1, 15). Les invita a la conversión, sin la cual no se puede entrar en el Reino, pero les muestra de palabra y con hechos la misericordia sin límites de su Padre hacia ellos (cf. </w:t>
      </w:r>
      <w:r>
        <w:rPr>
          <w:rFonts w:ascii="Times" w:hAnsi="Times"/>
          <w:i/>
          <w:iCs/>
          <w:color w:val="000000"/>
          <w:sz w:val="27"/>
          <w:szCs w:val="27"/>
        </w:rPr>
        <w:t>Lc</w:t>
      </w:r>
      <w:r>
        <w:rPr>
          <w:rFonts w:ascii="Times" w:hAnsi="Times"/>
          <w:color w:val="000000"/>
          <w:sz w:val="27"/>
          <w:szCs w:val="27"/>
        </w:rPr>
        <w:t> 15, 11-32) y la inmensa "alegría en el cielo por un solo pecador que se convierta" (</w:t>
      </w:r>
      <w:r>
        <w:rPr>
          <w:rFonts w:ascii="Times" w:hAnsi="Times"/>
          <w:i/>
          <w:iCs/>
          <w:color w:val="000000"/>
          <w:sz w:val="27"/>
          <w:szCs w:val="27"/>
        </w:rPr>
        <w:t>Lc</w:t>
      </w:r>
      <w:r>
        <w:rPr>
          <w:rFonts w:ascii="Times" w:hAnsi="Times"/>
          <w:color w:val="000000"/>
          <w:sz w:val="27"/>
          <w:szCs w:val="27"/>
        </w:rPr>
        <w:t> 15, 7). La prueba suprema de este amor será el sacrificio de su propia vida "para remisión de los pecados" (</w:t>
      </w:r>
      <w:r>
        <w:rPr>
          <w:rFonts w:ascii="Times" w:hAnsi="Times"/>
          <w:i/>
          <w:iCs/>
          <w:color w:val="000000"/>
          <w:sz w:val="27"/>
          <w:szCs w:val="27"/>
        </w:rPr>
        <w:t>Mt</w:t>
      </w:r>
      <w:r>
        <w:rPr>
          <w:rFonts w:ascii="Times" w:hAnsi="Times"/>
          <w:color w:val="000000"/>
          <w:sz w:val="27"/>
          <w:szCs w:val="27"/>
        </w:rPr>
        <w:t> 26, 28).</w:t>
      </w:r>
    </w:p>
    <w:p w:rsidR="00AC7E6C" w:rsidRDefault="00AC7E6C" w:rsidP="00AC7E6C">
      <w:pPr>
        <w:pStyle w:val="NormalWeb"/>
        <w:rPr>
          <w:rFonts w:ascii="Times" w:hAnsi="Times"/>
          <w:color w:val="000000"/>
          <w:sz w:val="27"/>
          <w:szCs w:val="27"/>
        </w:rPr>
      </w:pPr>
      <w:r>
        <w:rPr>
          <w:rFonts w:ascii="Times" w:hAnsi="Times"/>
          <w:color w:val="000000"/>
          <w:sz w:val="27"/>
          <w:szCs w:val="27"/>
        </w:rPr>
        <w:t> Jesús llama a entrar en el Reino a través de las </w:t>
      </w:r>
      <w:r>
        <w:rPr>
          <w:rFonts w:ascii="Times" w:hAnsi="Times"/>
          <w:i/>
          <w:iCs/>
          <w:color w:val="000000"/>
          <w:sz w:val="27"/>
          <w:szCs w:val="27"/>
        </w:rPr>
        <w:t>parábolas</w:t>
      </w:r>
      <w:r>
        <w:rPr>
          <w:rFonts w:ascii="Times" w:hAnsi="Times"/>
          <w:color w:val="000000"/>
          <w:sz w:val="27"/>
          <w:szCs w:val="27"/>
        </w:rPr>
        <w:t>, rasgo típico de su enseñanza (cf. </w:t>
      </w:r>
      <w:r>
        <w:rPr>
          <w:rFonts w:ascii="Times" w:hAnsi="Times"/>
          <w:i/>
          <w:iCs/>
          <w:color w:val="000000"/>
          <w:sz w:val="27"/>
          <w:szCs w:val="27"/>
        </w:rPr>
        <w:t>Mc</w:t>
      </w:r>
      <w:r>
        <w:rPr>
          <w:rFonts w:ascii="Times" w:hAnsi="Times"/>
          <w:color w:val="000000"/>
          <w:sz w:val="27"/>
          <w:szCs w:val="27"/>
        </w:rPr>
        <w:t> 4, 33-34). Por medio de ellas invita al banquete del Reino (cf. </w:t>
      </w:r>
      <w:r>
        <w:rPr>
          <w:rFonts w:ascii="Times" w:hAnsi="Times"/>
          <w:i/>
          <w:iCs/>
          <w:color w:val="000000"/>
          <w:sz w:val="27"/>
          <w:szCs w:val="27"/>
        </w:rPr>
        <w:t>Mt</w:t>
      </w:r>
      <w:r>
        <w:rPr>
          <w:rFonts w:ascii="Times" w:hAnsi="Times"/>
          <w:color w:val="000000"/>
          <w:sz w:val="27"/>
          <w:szCs w:val="27"/>
        </w:rPr>
        <w:t> 22, 1-14), pero exige también una elección radical para alcanzar el Reino, es necesario darlo todo (cf. </w:t>
      </w:r>
      <w:r>
        <w:rPr>
          <w:rFonts w:ascii="Times" w:hAnsi="Times"/>
          <w:i/>
          <w:iCs/>
          <w:color w:val="000000"/>
          <w:sz w:val="27"/>
          <w:szCs w:val="27"/>
        </w:rPr>
        <w:t>Mt</w:t>
      </w:r>
      <w:r>
        <w:rPr>
          <w:rFonts w:ascii="Times" w:hAnsi="Times"/>
          <w:color w:val="000000"/>
          <w:sz w:val="27"/>
          <w:szCs w:val="27"/>
        </w:rPr>
        <w:t xml:space="preserve"> 13, 44-45); </w:t>
      </w:r>
      <w:r>
        <w:rPr>
          <w:rFonts w:ascii="Times" w:hAnsi="Times"/>
          <w:color w:val="000000"/>
          <w:sz w:val="27"/>
          <w:szCs w:val="27"/>
        </w:rPr>
        <w:lastRenderedPageBreak/>
        <w:t>las palabras no bastan, hacen falta obras (cf. </w:t>
      </w:r>
      <w:r>
        <w:rPr>
          <w:rFonts w:ascii="Times" w:hAnsi="Times"/>
          <w:i/>
          <w:iCs/>
          <w:color w:val="000000"/>
          <w:sz w:val="27"/>
          <w:szCs w:val="27"/>
        </w:rPr>
        <w:t>Mt</w:t>
      </w:r>
      <w:r>
        <w:rPr>
          <w:rFonts w:ascii="Times" w:hAnsi="Times"/>
          <w:color w:val="000000"/>
          <w:sz w:val="27"/>
          <w:szCs w:val="27"/>
        </w:rPr>
        <w:t> 21, 28-32). Las parábolas son como un espejo para el hombre: ¿acoge la palabra como un suelo duro o como una buena tierra (cf. </w:t>
      </w:r>
      <w:r>
        <w:rPr>
          <w:rFonts w:ascii="Times" w:hAnsi="Times"/>
          <w:i/>
          <w:iCs/>
          <w:color w:val="000000"/>
          <w:sz w:val="27"/>
          <w:szCs w:val="27"/>
        </w:rPr>
        <w:t>Mt</w:t>
      </w:r>
      <w:r>
        <w:rPr>
          <w:rFonts w:ascii="Times" w:hAnsi="Times"/>
          <w:color w:val="000000"/>
          <w:sz w:val="27"/>
          <w:szCs w:val="27"/>
        </w:rPr>
        <w:t> 13, 3-9)? ¿Qué hace con los talentos recibidos (cf. </w:t>
      </w:r>
      <w:r>
        <w:rPr>
          <w:rFonts w:ascii="Times" w:hAnsi="Times"/>
          <w:i/>
          <w:iCs/>
          <w:color w:val="000000"/>
          <w:sz w:val="27"/>
          <w:szCs w:val="27"/>
        </w:rPr>
        <w:t>Mt</w:t>
      </w:r>
      <w:r>
        <w:rPr>
          <w:rFonts w:ascii="Times" w:hAnsi="Times"/>
          <w:color w:val="000000"/>
          <w:sz w:val="27"/>
          <w:szCs w:val="27"/>
        </w:rPr>
        <w:t> 25, 14-30)? Jesús y la presencia del Reino en este mundo están secretamente en el corazón de las parábolas. Es preciso entrar en el Reino, es decir, hacerse discípulo de Cristo para "conocer los Misterios del Reino de los cielos" (</w:t>
      </w:r>
      <w:r>
        <w:rPr>
          <w:rFonts w:ascii="Times" w:hAnsi="Times"/>
          <w:i/>
          <w:iCs/>
          <w:color w:val="000000"/>
          <w:sz w:val="27"/>
          <w:szCs w:val="27"/>
        </w:rPr>
        <w:t>Mt</w:t>
      </w:r>
      <w:r>
        <w:rPr>
          <w:rFonts w:ascii="Times" w:hAnsi="Times"/>
          <w:color w:val="000000"/>
          <w:sz w:val="27"/>
          <w:szCs w:val="27"/>
        </w:rPr>
        <w:t> 13, 11). Para los que están "fuera" (</w:t>
      </w:r>
      <w:r>
        <w:rPr>
          <w:rFonts w:ascii="Times" w:hAnsi="Times"/>
          <w:i/>
          <w:iCs/>
          <w:color w:val="000000"/>
          <w:sz w:val="27"/>
          <w:szCs w:val="27"/>
        </w:rPr>
        <w:t>Mc</w:t>
      </w:r>
      <w:r>
        <w:rPr>
          <w:rFonts w:ascii="Times" w:hAnsi="Times"/>
          <w:color w:val="000000"/>
          <w:sz w:val="27"/>
          <w:szCs w:val="27"/>
        </w:rPr>
        <w:t> 4, 11), la enseñanza de las parábolas es algo enigmático (cf. </w:t>
      </w:r>
      <w:r>
        <w:rPr>
          <w:rFonts w:ascii="Times" w:hAnsi="Times"/>
          <w:i/>
          <w:iCs/>
          <w:color w:val="000000"/>
          <w:sz w:val="27"/>
          <w:szCs w:val="27"/>
        </w:rPr>
        <w:t>Mt</w:t>
      </w:r>
      <w:r>
        <w:rPr>
          <w:rFonts w:ascii="Times" w:hAnsi="Times"/>
          <w:color w:val="000000"/>
          <w:sz w:val="27"/>
          <w:szCs w:val="27"/>
        </w:rPr>
        <w:t> 13, 10-15).</w:t>
      </w:r>
    </w:p>
    <w:p w:rsidR="00AC7E6C" w:rsidRDefault="00AC7E6C" w:rsidP="00AC7E6C">
      <w:pPr>
        <w:pStyle w:val="NormalWeb"/>
        <w:rPr>
          <w:rFonts w:ascii="Times" w:hAnsi="Times"/>
          <w:color w:val="000000"/>
          <w:sz w:val="27"/>
          <w:szCs w:val="27"/>
        </w:rPr>
      </w:pPr>
      <w:r>
        <w:rPr>
          <w:rFonts w:ascii="Times" w:hAnsi="Times"/>
          <w:b/>
          <w:bCs/>
          <w:color w:val="000000"/>
          <w:sz w:val="27"/>
          <w:szCs w:val="27"/>
        </w:rPr>
        <w:t>Los signos del Reino de Dios</w:t>
      </w:r>
    </w:p>
    <w:p w:rsidR="00AC7E6C" w:rsidRDefault="00AC7E6C" w:rsidP="00AC7E6C">
      <w:pPr>
        <w:pStyle w:val="NormalWeb"/>
        <w:rPr>
          <w:rFonts w:ascii="Times" w:hAnsi="Times"/>
          <w:color w:val="000000"/>
          <w:sz w:val="27"/>
          <w:szCs w:val="27"/>
        </w:rPr>
      </w:pPr>
      <w:r>
        <w:rPr>
          <w:rFonts w:ascii="Times" w:hAnsi="Times"/>
          <w:color w:val="000000"/>
          <w:sz w:val="27"/>
          <w:szCs w:val="27"/>
        </w:rPr>
        <w:t> Jesús acompaña sus palabras con numerosos "milagros, prodigios y signos" (</w:t>
      </w:r>
      <w:r>
        <w:rPr>
          <w:rFonts w:ascii="Times" w:hAnsi="Times"/>
          <w:i/>
          <w:iCs/>
          <w:color w:val="000000"/>
          <w:sz w:val="27"/>
          <w:szCs w:val="27"/>
        </w:rPr>
        <w:t>Hch</w:t>
      </w:r>
      <w:r>
        <w:rPr>
          <w:rFonts w:ascii="Times" w:hAnsi="Times"/>
          <w:color w:val="000000"/>
          <w:sz w:val="27"/>
          <w:szCs w:val="27"/>
        </w:rPr>
        <w:t> 2, 22) que manifiestan que el Reino está presente en Él. Ellos atestiguan que Jesús es el Mesías anunciado (cf, </w:t>
      </w:r>
      <w:r>
        <w:rPr>
          <w:rFonts w:ascii="Times" w:hAnsi="Times"/>
          <w:i/>
          <w:iCs/>
          <w:color w:val="000000"/>
          <w:sz w:val="27"/>
          <w:szCs w:val="27"/>
        </w:rPr>
        <w:t>Lc</w:t>
      </w:r>
      <w:r>
        <w:rPr>
          <w:rFonts w:ascii="Times" w:hAnsi="Times"/>
          <w:color w:val="000000"/>
          <w:sz w:val="27"/>
          <w:szCs w:val="27"/>
        </w:rPr>
        <w:t> 7, 18-23).</w:t>
      </w:r>
    </w:p>
    <w:p w:rsidR="00AC7E6C" w:rsidRDefault="00AC7E6C" w:rsidP="00AC7E6C">
      <w:pPr>
        <w:pStyle w:val="NormalWeb"/>
        <w:rPr>
          <w:rFonts w:ascii="Times" w:hAnsi="Times"/>
          <w:color w:val="000000"/>
          <w:sz w:val="27"/>
          <w:szCs w:val="27"/>
        </w:rPr>
      </w:pPr>
      <w:r>
        <w:rPr>
          <w:rFonts w:ascii="Times" w:hAnsi="Times"/>
          <w:color w:val="000000"/>
          <w:sz w:val="27"/>
          <w:szCs w:val="27"/>
        </w:rPr>
        <w:t> Los signos que lleva a cabo Jesús testimonian que el Padre le ha enviado (cf. </w:t>
      </w:r>
      <w:r>
        <w:rPr>
          <w:rFonts w:ascii="Times" w:hAnsi="Times"/>
          <w:i/>
          <w:iCs/>
          <w:color w:val="000000"/>
          <w:sz w:val="27"/>
          <w:szCs w:val="27"/>
        </w:rPr>
        <w:t>Jn</w:t>
      </w:r>
      <w:r>
        <w:rPr>
          <w:rFonts w:ascii="Times" w:hAnsi="Times"/>
          <w:color w:val="000000"/>
          <w:sz w:val="27"/>
          <w:szCs w:val="27"/>
        </w:rPr>
        <w:t> 5, 36; 10, 25). Invitan a creer en Jesús (cf. </w:t>
      </w:r>
      <w:r>
        <w:rPr>
          <w:rFonts w:ascii="Times" w:hAnsi="Times"/>
          <w:i/>
          <w:iCs/>
          <w:color w:val="000000"/>
          <w:sz w:val="27"/>
          <w:szCs w:val="27"/>
        </w:rPr>
        <w:t>Jn</w:t>
      </w:r>
      <w:r>
        <w:rPr>
          <w:rFonts w:ascii="Times" w:hAnsi="Times"/>
          <w:color w:val="000000"/>
          <w:sz w:val="27"/>
          <w:szCs w:val="27"/>
        </w:rPr>
        <w:t> 10, 38). Concede lo que le piden a los que acuden a él con fe (cf. </w:t>
      </w:r>
      <w:r>
        <w:rPr>
          <w:rFonts w:ascii="Times" w:hAnsi="Times"/>
          <w:i/>
          <w:iCs/>
          <w:color w:val="000000"/>
          <w:sz w:val="27"/>
          <w:szCs w:val="27"/>
        </w:rPr>
        <w:t>Mc</w:t>
      </w:r>
      <w:r>
        <w:rPr>
          <w:rFonts w:ascii="Times" w:hAnsi="Times"/>
          <w:color w:val="000000"/>
          <w:sz w:val="27"/>
          <w:szCs w:val="27"/>
        </w:rPr>
        <w:t> 5, 25-34; 10, 52). Por tanto, los milagros fortalecen la fe en Aquel que hace las obras de su Padre: éstas testimonian que él es Hijo de Dios (cf. </w:t>
      </w:r>
      <w:r>
        <w:rPr>
          <w:rFonts w:ascii="Times" w:hAnsi="Times"/>
          <w:i/>
          <w:iCs/>
          <w:color w:val="000000"/>
          <w:sz w:val="27"/>
          <w:szCs w:val="27"/>
        </w:rPr>
        <w:t>Jn</w:t>
      </w:r>
      <w:r>
        <w:rPr>
          <w:rFonts w:ascii="Times" w:hAnsi="Times"/>
          <w:color w:val="000000"/>
          <w:sz w:val="27"/>
          <w:szCs w:val="27"/>
        </w:rPr>
        <w:t> 10, 31-38). Pero también pueden ser "ocasión de escándalo" (</w:t>
      </w:r>
      <w:r>
        <w:rPr>
          <w:rFonts w:ascii="Times" w:hAnsi="Times"/>
          <w:i/>
          <w:iCs/>
          <w:color w:val="000000"/>
          <w:sz w:val="27"/>
          <w:szCs w:val="27"/>
        </w:rPr>
        <w:t>Mt</w:t>
      </w:r>
      <w:r>
        <w:rPr>
          <w:rFonts w:ascii="Times" w:hAnsi="Times"/>
          <w:color w:val="000000"/>
          <w:sz w:val="27"/>
          <w:szCs w:val="27"/>
        </w:rPr>
        <w:t> 11, 6). No pretenden satisfacer la curiosidad ni los deseos mágicos. A pesar de tan evidentes milagros, Jesús es rechazado por algunos (cf. </w:t>
      </w:r>
      <w:r>
        <w:rPr>
          <w:rFonts w:ascii="Times" w:hAnsi="Times"/>
          <w:i/>
          <w:iCs/>
          <w:color w:val="000000"/>
          <w:sz w:val="27"/>
          <w:szCs w:val="27"/>
        </w:rPr>
        <w:t>Jn</w:t>
      </w:r>
      <w:r>
        <w:rPr>
          <w:rFonts w:ascii="Times" w:hAnsi="Times"/>
          <w:color w:val="000000"/>
          <w:sz w:val="27"/>
          <w:szCs w:val="27"/>
        </w:rPr>
        <w:t> 11, 47-48); incluso se le acusa de obrar movido por los demonios (cf. </w:t>
      </w:r>
      <w:r>
        <w:rPr>
          <w:rFonts w:ascii="Times" w:hAnsi="Times"/>
          <w:i/>
          <w:iCs/>
          <w:color w:val="000000"/>
          <w:sz w:val="27"/>
          <w:szCs w:val="27"/>
        </w:rPr>
        <w:t>Mc</w:t>
      </w:r>
      <w:r>
        <w:rPr>
          <w:rFonts w:ascii="Times" w:hAnsi="Times"/>
          <w:color w:val="000000"/>
          <w:sz w:val="27"/>
          <w:szCs w:val="27"/>
        </w:rPr>
        <w:t> 3, 22).</w:t>
      </w:r>
    </w:p>
    <w:p w:rsidR="00AC7E6C" w:rsidRDefault="00AC7E6C" w:rsidP="00AC7E6C">
      <w:pPr>
        <w:pStyle w:val="NormalWeb"/>
        <w:rPr>
          <w:rFonts w:ascii="Times" w:hAnsi="Times"/>
          <w:color w:val="000000"/>
          <w:sz w:val="27"/>
          <w:szCs w:val="27"/>
        </w:rPr>
      </w:pPr>
      <w:r>
        <w:rPr>
          <w:rFonts w:ascii="Times" w:hAnsi="Times"/>
          <w:color w:val="000000"/>
          <w:sz w:val="27"/>
          <w:szCs w:val="27"/>
        </w:rPr>
        <w:t>Al liberar a algunos hombres de los males terrenos del hambre (cf. </w:t>
      </w:r>
      <w:r>
        <w:rPr>
          <w:rFonts w:ascii="Times" w:hAnsi="Times"/>
          <w:i/>
          <w:iCs/>
          <w:color w:val="000000"/>
          <w:sz w:val="27"/>
          <w:szCs w:val="27"/>
        </w:rPr>
        <w:t>Jn</w:t>
      </w:r>
      <w:r>
        <w:rPr>
          <w:rFonts w:ascii="Times" w:hAnsi="Times"/>
          <w:color w:val="000000"/>
          <w:sz w:val="27"/>
          <w:szCs w:val="27"/>
        </w:rPr>
        <w:t> 6, 5-15), de la injusticia (cf. </w:t>
      </w:r>
      <w:r>
        <w:rPr>
          <w:rFonts w:ascii="Times" w:hAnsi="Times"/>
          <w:i/>
          <w:iCs/>
          <w:color w:val="000000"/>
          <w:sz w:val="27"/>
          <w:szCs w:val="27"/>
        </w:rPr>
        <w:t>Lc</w:t>
      </w:r>
      <w:r>
        <w:rPr>
          <w:rFonts w:ascii="Times" w:hAnsi="Times"/>
          <w:color w:val="000000"/>
          <w:sz w:val="27"/>
          <w:szCs w:val="27"/>
        </w:rPr>
        <w:t> 19, 8), de la enfermedad y de la muerte (cf. </w:t>
      </w:r>
      <w:r>
        <w:rPr>
          <w:rFonts w:ascii="Times" w:hAnsi="Times"/>
          <w:i/>
          <w:iCs/>
          <w:color w:val="000000"/>
          <w:sz w:val="27"/>
          <w:szCs w:val="27"/>
        </w:rPr>
        <w:t>Mt</w:t>
      </w:r>
      <w:r>
        <w:rPr>
          <w:rFonts w:ascii="Times" w:hAnsi="Times"/>
          <w:color w:val="000000"/>
          <w:sz w:val="27"/>
          <w:szCs w:val="27"/>
        </w:rPr>
        <w:t> 11,5), Jesús realizó unos signos mesiánicos; no obstante, no vino para abolir todos los males aquí abajo (cf. </w:t>
      </w:r>
      <w:r>
        <w:rPr>
          <w:rFonts w:ascii="Times" w:hAnsi="Times"/>
          <w:i/>
          <w:iCs/>
          <w:color w:val="000000"/>
          <w:sz w:val="27"/>
          <w:szCs w:val="27"/>
        </w:rPr>
        <w:t>Lc</w:t>
      </w:r>
      <w:r>
        <w:rPr>
          <w:rFonts w:ascii="Times" w:hAnsi="Times"/>
          <w:color w:val="000000"/>
          <w:sz w:val="27"/>
          <w:szCs w:val="27"/>
        </w:rPr>
        <w:t> 12, 13. 14; </w:t>
      </w:r>
      <w:r>
        <w:rPr>
          <w:rFonts w:ascii="Times" w:hAnsi="Times"/>
          <w:i/>
          <w:iCs/>
          <w:color w:val="000000"/>
          <w:sz w:val="27"/>
          <w:szCs w:val="27"/>
        </w:rPr>
        <w:t>Jn</w:t>
      </w:r>
      <w:r>
        <w:rPr>
          <w:rFonts w:ascii="Times" w:hAnsi="Times"/>
          <w:color w:val="000000"/>
          <w:sz w:val="27"/>
          <w:szCs w:val="27"/>
        </w:rPr>
        <w:t> 18, 36), sino a liberar a los hombres de la esclavitud más grave, la del pecado (cf. </w:t>
      </w:r>
      <w:r>
        <w:rPr>
          <w:rFonts w:ascii="Times" w:hAnsi="Times"/>
          <w:i/>
          <w:iCs/>
          <w:color w:val="000000"/>
          <w:sz w:val="27"/>
          <w:szCs w:val="27"/>
        </w:rPr>
        <w:t>Jn</w:t>
      </w:r>
      <w:r>
        <w:rPr>
          <w:rFonts w:ascii="Times" w:hAnsi="Times"/>
          <w:color w:val="000000"/>
          <w:sz w:val="27"/>
          <w:szCs w:val="27"/>
        </w:rPr>
        <w:t> 8, 34-36), que es el obstáculo en su vocación de hijos de Dios y causa de todas sus servidumbres humanas.</w:t>
      </w:r>
    </w:p>
    <w:p w:rsidR="00AC7E6C" w:rsidRDefault="00AC7E6C" w:rsidP="00AC7E6C">
      <w:pPr>
        <w:pStyle w:val="NormalWeb"/>
        <w:rPr>
          <w:rFonts w:ascii="Times" w:hAnsi="Times"/>
          <w:color w:val="000000"/>
          <w:sz w:val="27"/>
          <w:szCs w:val="27"/>
        </w:rPr>
      </w:pPr>
      <w:r>
        <w:rPr>
          <w:rFonts w:ascii="Times" w:hAnsi="Times"/>
          <w:color w:val="000000"/>
          <w:sz w:val="27"/>
          <w:szCs w:val="27"/>
        </w:rPr>
        <w:t>La venida del Reino de Dios es la derrota del reino de Satanás (cf. </w:t>
      </w:r>
      <w:r>
        <w:rPr>
          <w:rFonts w:ascii="Times" w:hAnsi="Times"/>
          <w:i/>
          <w:iCs/>
          <w:color w:val="000000"/>
          <w:sz w:val="27"/>
          <w:szCs w:val="27"/>
        </w:rPr>
        <w:t>Mt</w:t>
      </w:r>
      <w:r>
        <w:rPr>
          <w:rFonts w:ascii="Times" w:hAnsi="Times"/>
          <w:color w:val="000000"/>
          <w:sz w:val="27"/>
          <w:szCs w:val="27"/>
        </w:rPr>
        <w:t> 12, 26): "Pero si por el Espíritu de Dios expulso yo los demonios, es que ha llegado a vosotros el Reino de Dios" (</w:t>
      </w:r>
      <w:r>
        <w:rPr>
          <w:rFonts w:ascii="Times" w:hAnsi="Times"/>
          <w:i/>
          <w:iCs/>
          <w:color w:val="000000"/>
          <w:sz w:val="27"/>
          <w:szCs w:val="27"/>
        </w:rPr>
        <w:t>Mt</w:t>
      </w:r>
      <w:r>
        <w:rPr>
          <w:rFonts w:ascii="Times" w:hAnsi="Times"/>
          <w:color w:val="000000"/>
          <w:sz w:val="27"/>
          <w:szCs w:val="27"/>
        </w:rPr>
        <w:t> 12, 28). Los </w:t>
      </w:r>
      <w:r>
        <w:rPr>
          <w:rFonts w:ascii="Times" w:hAnsi="Times"/>
          <w:i/>
          <w:iCs/>
          <w:color w:val="000000"/>
          <w:sz w:val="27"/>
          <w:szCs w:val="27"/>
        </w:rPr>
        <w:t>exorcismos</w:t>
      </w:r>
      <w:r>
        <w:rPr>
          <w:rFonts w:ascii="Times" w:hAnsi="Times"/>
          <w:color w:val="000000"/>
          <w:sz w:val="27"/>
          <w:szCs w:val="27"/>
        </w:rPr>
        <w:t> de Jesús liberan a los hombres del dominio de los demonios (cf </w:t>
      </w:r>
      <w:r>
        <w:rPr>
          <w:rFonts w:ascii="Times" w:hAnsi="Times"/>
          <w:i/>
          <w:iCs/>
          <w:color w:val="000000"/>
          <w:sz w:val="27"/>
          <w:szCs w:val="27"/>
        </w:rPr>
        <w:t>Lc</w:t>
      </w:r>
      <w:r>
        <w:rPr>
          <w:rFonts w:ascii="Times" w:hAnsi="Times"/>
          <w:color w:val="000000"/>
          <w:sz w:val="27"/>
          <w:szCs w:val="27"/>
        </w:rPr>
        <w:t> 8, 26-39). Anticipan la gran victoria de Jesús sobre "el príncipe de este mundo" (</w:t>
      </w:r>
      <w:r>
        <w:rPr>
          <w:rFonts w:ascii="Times" w:hAnsi="Times"/>
          <w:i/>
          <w:iCs/>
          <w:color w:val="000000"/>
          <w:sz w:val="27"/>
          <w:szCs w:val="27"/>
        </w:rPr>
        <w:t>Jn</w:t>
      </w:r>
      <w:r>
        <w:rPr>
          <w:rFonts w:ascii="Times" w:hAnsi="Times"/>
          <w:color w:val="000000"/>
          <w:sz w:val="27"/>
          <w:szCs w:val="27"/>
        </w:rPr>
        <w:t> 12, 31). Por la Cruz de Cristo será definitivamente establecido el Reino de Dios: </w:t>
      </w:r>
      <w:r>
        <w:rPr>
          <w:rFonts w:ascii="Times" w:hAnsi="Times"/>
          <w:i/>
          <w:iCs/>
          <w:color w:val="000000"/>
          <w:sz w:val="27"/>
          <w:szCs w:val="27"/>
        </w:rPr>
        <w:t>Regnavit a ligno Deus</w:t>
      </w:r>
      <w:r>
        <w:rPr>
          <w:rFonts w:ascii="Times" w:hAnsi="Times"/>
          <w:color w:val="000000"/>
          <w:sz w:val="27"/>
          <w:szCs w:val="27"/>
        </w:rPr>
        <w:t> ("Dios reinó desde el madero de la Cruz", [Venancio Fortunato, </w:t>
      </w:r>
      <w:r>
        <w:rPr>
          <w:rFonts w:ascii="Times" w:hAnsi="Times"/>
          <w:i/>
          <w:iCs/>
          <w:color w:val="000000"/>
          <w:sz w:val="27"/>
          <w:szCs w:val="27"/>
        </w:rPr>
        <w:t>Hymnus "Vexilla Regis"</w:t>
      </w:r>
      <w:r>
        <w:rPr>
          <w:rFonts w:ascii="Times" w:hAnsi="Times"/>
          <w:color w:val="000000"/>
          <w:sz w:val="27"/>
          <w:szCs w:val="27"/>
        </w:rPr>
        <w:t>: MGH 1/4/1, 34: PL 88, 96]).</w:t>
      </w:r>
    </w:p>
    <w:p w:rsidR="00AC7E6C" w:rsidRDefault="00AC7E6C" w:rsidP="00AC7E6C">
      <w:pPr>
        <w:pStyle w:val="NormalWeb"/>
        <w:rPr>
          <w:rFonts w:ascii="Times" w:hAnsi="Times"/>
          <w:color w:val="000000"/>
          <w:sz w:val="27"/>
          <w:szCs w:val="27"/>
        </w:rPr>
      </w:pPr>
      <w:r>
        <w:rPr>
          <w:rFonts w:ascii="Times" w:hAnsi="Times"/>
          <w:b/>
          <w:bCs/>
          <w:color w:val="000000"/>
          <w:sz w:val="27"/>
          <w:szCs w:val="27"/>
        </w:rPr>
        <w:t>"Las llaves del Reino"</w:t>
      </w:r>
    </w:p>
    <w:p w:rsidR="00AC7E6C" w:rsidRDefault="00AC7E6C" w:rsidP="00AC7E6C">
      <w:pPr>
        <w:pStyle w:val="NormalWeb"/>
        <w:rPr>
          <w:rFonts w:ascii="Times" w:hAnsi="Times"/>
          <w:color w:val="000000"/>
          <w:sz w:val="27"/>
          <w:szCs w:val="27"/>
        </w:rPr>
      </w:pPr>
      <w:r>
        <w:rPr>
          <w:rFonts w:ascii="Times" w:hAnsi="Times"/>
          <w:color w:val="000000"/>
          <w:sz w:val="27"/>
          <w:szCs w:val="27"/>
        </w:rPr>
        <w:t> Desde el comienzo de su vida pública Jesús eligió unos hombres en número de doce para estar con Él y participar en su misión (cf. </w:t>
      </w:r>
      <w:r>
        <w:rPr>
          <w:rFonts w:ascii="Times" w:hAnsi="Times"/>
          <w:i/>
          <w:iCs/>
          <w:color w:val="000000"/>
          <w:sz w:val="27"/>
          <w:szCs w:val="27"/>
        </w:rPr>
        <w:t>Mc</w:t>
      </w:r>
      <w:r>
        <w:rPr>
          <w:rFonts w:ascii="Times" w:hAnsi="Times"/>
          <w:color w:val="000000"/>
          <w:sz w:val="27"/>
          <w:szCs w:val="27"/>
        </w:rPr>
        <w:t> 3, 13-19); les hizo partícipes de su autoridad "y los envió a proclamar el Reino de Dios y a curar" (</w:t>
      </w:r>
      <w:r>
        <w:rPr>
          <w:rFonts w:ascii="Times" w:hAnsi="Times"/>
          <w:i/>
          <w:iCs/>
          <w:color w:val="000000"/>
          <w:sz w:val="27"/>
          <w:szCs w:val="27"/>
        </w:rPr>
        <w:t>Lc</w:t>
      </w:r>
      <w:r>
        <w:rPr>
          <w:rFonts w:ascii="Times" w:hAnsi="Times"/>
          <w:color w:val="000000"/>
          <w:sz w:val="27"/>
          <w:szCs w:val="27"/>
        </w:rPr>
        <w:t> 9, 2). Ellos permanecen para siempre asociados al Reino de Cristo porque por medio de ellos dirige su Iglesia:</w:t>
      </w:r>
    </w:p>
    <w:p w:rsidR="00AC7E6C" w:rsidRDefault="00AC7E6C" w:rsidP="00AC7E6C">
      <w:pPr>
        <w:pStyle w:val="NormalWeb"/>
        <w:rPr>
          <w:rFonts w:ascii="Times" w:hAnsi="Times"/>
          <w:color w:val="000000"/>
          <w:sz w:val="27"/>
          <w:szCs w:val="27"/>
        </w:rPr>
      </w:pPr>
      <w:r>
        <w:rPr>
          <w:rFonts w:ascii="Times" w:hAnsi="Times"/>
          <w:color w:val="000000"/>
          <w:sz w:val="27"/>
          <w:szCs w:val="27"/>
        </w:rPr>
        <w:t>«Yo, por mi parte, dispongo el Reino para vosotros, como mi Padre lo dispuso para mí, para que comáis y bebáis a mi mesa en mi Reino y os sentéis sobre tronos para juzgar a las doce tribus de Israel» (</w:t>
      </w:r>
      <w:r>
        <w:rPr>
          <w:rFonts w:ascii="Times" w:hAnsi="Times"/>
          <w:i/>
          <w:iCs/>
          <w:color w:val="000000"/>
          <w:sz w:val="27"/>
          <w:szCs w:val="27"/>
        </w:rPr>
        <w:t>Lc</w:t>
      </w:r>
      <w:r>
        <w:rPr>
          <w:rFonts w:ascii="Times" w:hAnsi="Times"/>
          <w:color w:val="000000"/>
          <w:sz w:val="27"/>
          <w:szCs w:val="27"/>
        </w:rPr>
        <w:t> 22, 29-30).</w:t>
      </w:r>
    </w:p>
    <w:p w:rsidR="00AC7E6C" w:rsidRDefault="00AC7E6C" w:rsidP="00AC7E6C">
      <w:pPr>
        <w:pStyle w:val="NormalWeb"/>
        <w:rPr>
          <w:rFonts w:ascii="Times" w:hAnsi="Times"/>
          <w:color w:val="000000"/>
          <w:sz w:val="27"/>
          <w:szCs w:val="27"/>
        </w:rPr>
      </w:pPr>
      <w:r>
        <w:rPr>
          <w:rFonts w:ascii="Times" w:hAnsi="Times"/>
          <w:color w:val="000000"/>
          <w:sz w:val="27"/>
          <w:szCs w:val="27"/>
        </w:rPr>
        <w:t>En el colegio de los Doce, Simón Pedro ocupa el primer lugar (cf. </w:t>
      </w:r>
      <w:r>
        <w:rPr>
          <w:rFonts w:ascii="Times" w:hAnsi="Times"/>
          <w:i/>
          <w:iCs/>
          <w:color w:val="000000"/>
          <w:sz w:val="27"/>
          <w:szCs w:val="27"/>
        </w:rPr>
        <w:t>Mc</w:t>
      </w:r>
      <w:r>
        <w:rPr>
          <w:rFonts w:ascii="Times" w:hAnsi="Times"/>
          <w:color w:val="000000"/>
          <w:sz w:val="27"/>
          <w:szCs w:val="27"/>
        </w:rPr>
        <w:t> 3, 16; 9, 2; </w:t>
      </w:r>
      <w:r>
        <w:rPr>
          <w:rFonts w:ascii="Times" w:hAnsi="Times"/>
          <w:i/>
          <w:iCs/>
          <w:color w:val="000000"/>
          <w:sz w:val="27"/>
          <w:szCs w:val="27"/>
        </w:rPr>
        <w:t>Lc</w:t>
      </w:r>
      <w:r>
        <w:rPr>
          <w:rFonts w:ascii="Times" w:hAnsi="Times"/>
          <w:color w:val="000000"/>
          <w:sz w:val="27"/>
          <w:szCs w:val="27"/>
        </w:rPr>
        <w:t> 24, 34; </w:t>
      </w:r>
      <w:r>
        <w:rPr>
          <w:rFonts w:ascii="Times" w:hAnsi="Times"/>
          <w:i/>
          <w:iCs/>
          <w:color w:val="000000"/>
          <w:sz w:val="27"/>
          <w:szCs w:val="27"/>
        </w:rPr>
        <w:t>1 Co</w:t>
      </w:r>
      <w:r>
        <w:rPr>
          <w:rFonts w:ascii="Times" w:hAnsi="Times"/>
          <w:color w:val="000000"/>
          <w:sz w:val="27"/>
          <w:szCs w:val="27"/>
        </w:rPr>
        <w:t xml:space="preserve"> 15, 5). Jesús le confía una misión única. Gracias a una revelación del Padre , Pedro había confesado: "Tú eres el Cristo, el Hijo de Dios vivo". Entonces Nuestro Señor le declaró: "Tú </w:t>
      </w:r>
      <w:r>
        <w:rPr>
          <w:rFonts w:ascii="Times" w:hAnsi="Times"/>
          <w:color w:val="000000"/>
          <w:sz w:val="27"/>
          <w:szCs w:val="27"/>
        </w:rPr>
        <w:lastRenderedPageBreak/>
        <w:t>eres Pedro, y sobre esta piedra edificaré mi Iglesia, y las puertas del Infierno no prevalecerán contra ella" (</w:t>
      </w:r>
      <w:r>
        <w:rPr>
          <w:rFonts w:ascii="Times" w:hAnsi="Times"/>
          <w:i/>
          <w:iCs/>
          <w:color w:val="000000"/>
          <w:sz w:val="27"/>
          <w:szCs w:val="27"/>
        </w:rPr>
        <w:t>Mt</w:t>
      </w:r>
      <w:r>
        <w:rPr>
          <w:rFonts w:ascii="Times" w:hAnsi="Times"/>
          <w:color w:val="000000"/>
          <w:sz w:val="27"/>
          <w:szCs w:val="27"/>
        </w:rPr>
        <w:t> 16, 18). Cristo, "Piedra viva" (</w:t>
      </w:r>
      <w:r>
        <w:rPr>
          <w:rFonts w:ascii="Times" w:hAnsi="Times"/>
          <w:i/>
          <w:iCs/>
          <w:color w:val="000000"/>
          <w:sz w:val="27"/>
          <w:szCs w:val="27"/>
        </w:rPr>
        <w:t>1 P</w:t>
      </w:r>
      <w:r>
        <w:rPr>
          <w:rFonts w:ascii="Times" w:hAnsi="Times"/>
          <w:color w:val="000000"/>
          <w:sz w:val="27"/>
          <w:szCs w:val="27"/>
        </w:rPr>
        <w:t> 2, 4), asegura a su Iglesia, edificada sobre Pedro, la victoria sobre los poderes de la muerte. Pedro, a causa de la fe confesada por él, será la roca inquebrantable de la Iglesia. Tendrá la misión de custodiar esta fe ante todo desfallecimiento y de confirmar en ella a sus hermanos (cf. </w:t>
      </w:r>
      <w:r>
        <w:rPr>
          <w:rFonts w:ascii="Times" w:hAnsi="Times"/>
          <w:i/>
          <w:iCs/>
          <w:color w:val="000000"/>
          <w:sz w:val="27"/>
          <w:szCs w:val="27"/>
        </w:rPr>
        <w:t>Lc</w:t>
      </w:r>
      <w:r>
        <w:rPr>
          <w:rFonts w:ascii="Times" w:hAnsi="Times"/>
          <w:color w:val="000000"/>
          <w:sz w:val="27"/>
          <w:szCs w:val="27"/>
        </w:rPr>
        <w:t> 22, 32).</w:t>
      </w:r>
    </w:p>
    <w:p w:rsidR="00AC7E6C" w:rsidRDefault="00AC7E6C" w:rsidP="00AC7E6C">
      <w:pPr>
        <w:pStyle w:val="NormalWeb"/>
        <w:rPr>
          <w:rFonts w:ascii="Times" w:hAnsi="Times"/>
          <w:color w:val="000000"/>
          <w:sz w:val="27"/>
          <w:szCs w:val="27"/>
        </w:rPr>
      </w:pPr>
      <w:r>
        <w:rPr>
          <w:rFonts w:ascii="Times" w:hAnsi="Times"/>
          <w:color w:val="000000"/>
          <w:sz w:val="27"/>
          <w:szCs w:val="27"/>
        </w:rPr>
        <w:t>Jesús ha confiado a Pedro una autoridad específica: "A ti te daré las llaves del Reino de los cielos; y lo que ates en la tierra quedará atado en los cielos, y lo que desates en la tierra quedará desatado en los cielos" (</w:t>
      </w:r>
      <w:r>
        <w:rPr>
          <w:rFonts w:ascii="Times" w:hAnsi="Times"/>
          <w:i/>
          <w:iCs/>
          <w:color w:val="000000"/>
          <w:sz w:val="27"/>
          <w:szCs w:val="27"/>
        </w:rPr>
        <w:t>Mt</w:t>
      </w:r>
      <w:r>
        <w:rPr>
          <w:rFonts w:ascii="Times" w:hAnsi="Times"/>
          <w:color w:val="000000"/>
          <w:sz w:val="27"/>
          <w:szCs w:val="27"/>
        </w:rPr>
        <w:t> 16, 19). El poder de las llaves designa la autoridad para gobernar la casa de Dios, que es la Iglesia. Jesús, "el Buen Pastor" (</w:t>
      </w:r>
      <w:r>
        <w:rPr>
          <w:rFonts w:ascii="Times" w:hAnsi="Times"/>
          <w:i/>
          <w:iCs/>
          <w:color w:val="000000"/>
          <w:sz w:val="27"/>
          <w:szCs w:val="27"/>
        </w:rPr>
        <w:t>Jn</w:t>
      </w:r>
      <w:r>
        <w:rPr>
          <w:rFonts w:ascii="Times" w:hAnsi="Times"/>
          <w:color w:val="000000"/>
          <w:sz w:val="27"/>
          <w:szCs w:val="27"/>
        </w:rPr>
        <w:t> 10, 11) confirmó este encargo después de su resurrección: "Apacienta mis ovejas" (</w:t>
      </w:r>
      <w:r>
        <w:rPr>
          <w:rFonts w:ascii="Times" w:hAnsi="Times"/>
          <w:i/>
          <w:iCs/>
          <w:color w:val="000000"/>
          <w:sz w:val="27"/>
          <w:szCs w:val="27"/>
        </w:rPr>
        <w:t>Jn</w:t>
      </w:r>
      <w:r>
        <w:rPr>
          <w:rFonts w:ascii="Times" w:hAnsi="Times"/>
          <w:color w:val="000000"/>
          <w:sz w:val="27"/>
          <w:szCs w:val="27"/>
        </w:rPr>
        <w:t> 21, 15-17). El poder de "atar y desatar" significa la autoridad para absolver los pecados, pronunciar sentencias doctrinales y tomar decisiones disciplinares en la Iglesia. Jesús confió esta autoridad a la Iglesia por el ministerio de los Apóstoles (cf. </w:t>
      </w:r>
      <w:r>
        <w:rPr>
          <w:rFonts w:ascii="Times" w:hAnsi="Times"/>
          <w:i/>
          <w:iCs/>
          <w:color w:val="000000"/>
          <w:sz w:val="27"/>
          <w:szCs w:val="27"/>
        </w:rPr>
        <w:t>Mt</w:t>
      </w:r>
      <w:r>
        <w:rPr>
          <w:rFonts w:ascii="Times" w:hAnsi="Times"/>
          <w:color w:val="000000"/>
          <w:sz w:val="27"/>
          <w:szCs w:val="27"/>
        </w:rPr>
        <w:t> 18, 18) y particularmente por el de Pedro, el único a quien éÉl confió explícitamente las llaves del Reino.</w:t>
      </w:r>
    </w:p>
    <w:p w:rsidR="00AC7E6C" w:rsidRDefault="00AC7E6C"/>
    <w:sectPr w:rsidR="00AC7E6C" w:rsidSect="00AC7E6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903FC7"/>
    <w:multiLevelType w:val="hybridMultilevel"/>
    <w:tmpl w:val="F6E4146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4B7A5130"/>
    <w:multiLevelType w:val="hybridMultilevel"/>
    <w:tmpl w:val="ED0EC34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59D51C59"/>
    <w:multiLevelType w:val="hybridMultilevel"/>
    <w:tmpl w:val="926C9B6E"/>
    <w:lvl w:ilvl="0" w:tplc="2C0A0001">
      <w:start w:val="1"/>
      <w:numFmt w:val="bullet"/>
      <w:lvlText w:val=""/>
      <w:lvlJc w:val="left"/>
      <w:pPr>
        <w:ind w:left="765" w:hanging="360"/>
      </w:pPr>
      <w:rPr>
        <w:rFonts w:ascii="Symbol" w:hAnsi="Symbol" w:hint="default"/>
      </w:rPr>
    </w:lvl>
    <w:lvl w:ilvl="1" w:tplc="2C0A0003" w:tentative="1">
      <w:start w:val="1"/>
      <w:numFmt w:val="bullet"/>
      <w:lvlText w:val="o"/>
      <w:lvlJc w:val="left"/>
      <w:pPr>
        <w:ind w:left="1485" w:hanging="360"/>
      </w:pPr>
      <w:rPr>
        <w:rFonts w:ascii="Courier New" w:hAnsi="Courier New" w:cs="Courier New" w:hint="default"/>
      </w:rPr>
    </w:lvl>
    <w:lvl w:ilvl="2" w:tplc="2C0A0005" w:tentative="1">
      <w:start w:val="1"/>
      <w:numFmt w:val="bullet"/>
      <w:lvlText w:val=""/>
      <w:lvlJc w:val="left"/>
      <w:pPr>
        <w:ind w:left="2205" w:hanging="360"/>
      </w:pPr>
      <w:rPr>
        <w:rFonts w:ascii="Wingdings" w:hAnsi="Wingdings" w:hint="default"/>
      </w:rPr>
    </w:lvl>
    <w:lvl w:ilvl="3" w:tplc="2C0A0001" w:tentative="1">
      <w:start w:val="1"/>
      <w:numFmt w:val="bullet"/>
      <w:lvlText w:val=""/>
      <w:lvlJc w:val="left"/>
      <w:pPr>
        <w:ind w:left="2925" w:hanging="360"/>
      </w:pPr>
      <w:rPr>
        <w:rFonts w:ascii="Symbol" w:hAnsi="Symbol" w:hint="default"/>
      </w:rPr>
    </w:lvl>
    <w:lvl w:ilvl="4" w:tplc="2C0A0003" w:tentative="1">
      <w:start w:val="1"/>
      <w:numFmt w:val="bullet"/>
      <w:lvlText w:val="o"/>
      <w:lvlJc w:val="left"/>
      <w:pPr>
        <w:ind w:left="3645" w:hanging="360"/>
      </w:pPr>
      <w:rPr>
        <w:rFonts w:ascii="Courier New" w:hAnsi="Courier New" w:cs="Courier New" w:hint="default"/>
      </w:rPr>
    </w:lvl>
    <w:lvl w:ilvl="5" w:tplc="2C0A0005" w:tentative="1">
      <w:start w:val="1"/>
      <w:numFmt w:val="bullet"/>
      <w:lvlText w:val=""/>
      <w:lvlJc w:val="left"/>
      <w:pPr>
        <w:ind w:left="4365" w:hanging="360"/>
      </w:pPr>
      <w:rPr>
        <w:rFonts w:ascii="Wingdings" w:hAnsi="Wingdings" w:hint="default"/>
      </w:rPr>
    </w:lvl>
    <w:lvl w:ilvl="6" w:tplc="2C0A0001" w:tentative="1">
      <w:start w:val="1"/>
      <w:numFmt w:val="bullet"/>
      <w:lvlText w:val=""/>
      <w:lvlJc w:val="left"/>
      <w:pPr>
        <w:ind w:left="5085" w:hanging="360"/>
      </w:pPr>
      <w:rPr>
        <w:rFonts w:ascii="Symbol" w:hAnsi="Symbol" w:hint="default"/>
      </w:rPr>
    </w:lvl>
    <w:lvl w:ilvl="7" w:tplc="2C0A0003" w:tentative="1">
      <w:start w:val="1"/>
      <w:numFmt w:val="bullet"/>
      <w:lvlText w:val="o"/>
      <w:lvlJc w:val="left"/>
      <w:pPr>
        <w:ind w:left="5805" w:hanging="360"/>
      </w:pPr>
      <w:rPr>
        <w:rFonts w:ascii="Courier New" w:hAnsi="Courier New" w:cs="Courier New" w:hint="default"/>
      </w:rPr>
    </w:lvl>
    <w:lvl w:ilvl="8" w:tplc="2C0A0005" w:tentative="1">
      <w:start w:val="1"/>
      <w:numFmt w:val="bullet"/>
      <w:lvlText w:val=""/>
      <w:lvlJc w:val="left"/>
      <w:pPr>
        <w:ind w:left="6525" w:hanging="360"/>
      </w:pPr>
      <w:rPr>
        <w:rFonts w:ascii="Wingdings" w:hAnsi="Wingdings" w:hint="default"/>
      </w:rPr>
    </w:lvl>
  </w:abstractNum>
  <w:abstractNum w:abstractNumId="3" w15:restartNumberingAfterBreak="0">
    <w:nsid w:val="5A1C26FB"/>
    <w:multiLevelType w:val="hybridMultilevel"/>
    <w:tmpl w:val="605E7C6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61720B4C"/>
    <w:multiLevelType w:val="hybridMultilevel"/>
    <w:tmpl w:val="25882DD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E6C"/>
    <w:rsid w:val="00AC7E6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426F622D"/>
  <w15:chartTrackingRefBased/>
  <w15:docId w15:val="{86686B6A-B38E-2F46-8125-60C7C6858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E6C"/>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C7E6C"/>
    <w:pPr>
      <w:spacing w:before="100" w:beforeAutospacing="1" w:after="100" w:afterAutospacing="1"/>
    </w:pPr>
  </w:style>
  <w:style w:type="paragraph" w:styleId="Prrafodelista">
    <w:name w:val="List Paragraph"/>
    <w:basedOn w:val="Normal"/>
    <w:uiPriority w:val="34"/>
    <w:qFormat/>
    <w:rsid w:val="00AC7E6C"/>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2080</Words>
  <Characters>11440</Characters>
  <Application>Microsoft Office Word</Application>
  <DocSecurity>0</DocSecurity>
  <Lines>95</Lines>
  <Paragraphs>26</Paragraphs>
  <ScaleCrop>false</ScaleCrop>
  <Company/>
  <LinksUpToDate>false</LinksUpToDate>
  <CharactersWithSpaces>13494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mp480</dc:creator>
  <cp:keywords/>
  <dc:description/>
  <cp:lastModifiedBy>mp480</cp:lastModifiedBy>
  <cp:revision>1</cp:revision>
  <dcterms:created xsi:type="dcterms:W3CDTF">2020-08-10T21:15:00Z</dcterms:created>
  <dcterms:modified xsi:type="dcterms:W3CDTF">2020-08-10T21:18:00Z</dcterms:modified>
</cp:coreProperties>
</file>