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96B06" w14:textId="77777777" w:rsidR="00F45EFC" w:rsidRDefault="00F45EFC" w:rsidP="00F45EFC">
      <w:pPr>
        <w:widowControl w:val="0"/>
        <w:autoSpaceDE w:val="0"/>
        <w:autoSpaceDN w:val="0"/>
        <w:adjustRightInd w:val="0"/>
        <w:jc w:val="center"/>
        <w:rPr>
          <w:rFonts w:cs="Arial"/>
          <w:b/>
          <w:bCs/>
          <w:sz w:val="36"/>
          <w:szCs w:val="36"/>
          <w:u w:val="single"/>
        </w:rPr>
      </w:pPr>
    </w:p>
    <w:p w14:paraId="1333492B" w14:textId="12E74A45" w:rsidR="00F45EFC" w:rsidRDefault="00F45EFC" w:rsidP="00F45EFC">
      <w:pPr>
        <w:widowControl w:val="0"/>
        <w:autoSpaceDE w:val="0"/>
        <w:autoSpaceDN w:val="0"/>
        <w:adjustRightInd w:val="0"/>
        <w:jc w:val="center"/>
        <w:rPr>
          <w:rFonts w:cs="Arial"/>
          <w:b/>
          <w:bCs/>
          <w:sz w:val="36"/>
          <w:szCs w:val="36"/>
          <w:u w:val="single"/>
        </w:rPr>
      </w:pPr>
      <w:r>
        <w:rPr>
          <w:rFonts w:cs="Arial"/>
          <w:b/>
          <w:bCs/>
          <w:sz w:val="36"/>
          <w:szCs w:val="36"/>
          <w:u w:val="single"/>
        </w:rPr>
        <w:t>Clase 15</w:t>
      </w:r>
    </w:p>
    <w:p w14:paraId="2FAF32A0" w14:textId="77777777" w:rsidR="00F45EFC" w:rsidRDefault="00F45EFC" w:rsidP="00F45EFC">
      <w:pPr>
        <w:widowControl w:val="0"/>
        <w:autoSpaceDE w:val="0"/>
        <w:autoSpaceDN w:val="0"/>
        <w:adjustRightInd w:val="0"/>
        <w:jc w:val="center"/>
        <w:rPr>
          <w:rFonts w:cs="Arial"/>
          <w:b/>
          <w:bCs/>
          <w:sz w:val="36"/>
          <w:szCs w:val="36"/>
          <w:u w:val="single"/>
        </w:rPr>
      </w:pPr>
    </w:p>
    <w:p w14:paraId="6C45481E" w14:textId="318AAA2C" w:rsidR="00F45EFC" w:rsidRPr="0017390F" w:rsidRDefault="00F45EFC" w:rsidP="00F45EFC">
      <w:pPr>
        <w:widowControl w:val="0"/>
        <w:autoSpaceDE w:val="0"/>
        <w:autoSpaceDN w:val="0"/>
        <w:adjustRightInd w:val="0"/>
        <w:jc w:val="center"/>
        <w:rPr>
          <w:rFonts w:cs="Arial"/>
          <w:b/>
          <w:bCs/>
          <w:sz w:val="36"/>
          <w:szCs w:val="36"/>
          <w:u w:val="single"/>
        </w:rPr>
      </w:pPr>
      <w:r w:rsidRPr="0017390F">
        <w:rPr>
          <w:rFonts w:cs="Arial"/>
          <w:b/>
          <w:bCs/>
          <w:sz w:val="36"/>
          <w:szCs w:val="36"/>
          <w:u w:val="single"/>
        </w:rPr>
        <w:t>La circuncisión, presentación en el Templo y a los doce años en el Templo</w:t>
      </w:r>
    </w:p>
    <w:p w14:paraId="38ECA30E" w14:textId="77777777" w:rsidR="00F45EFC" w:rsidRPr="007263DA" w:rsidRDefault="00F45EFC" w:rsidP="00F45EFC">
      <w:pPr>
        <w:rPr>
          <w:sz w:val="28"/>
          <w:szCs w:val="28"/>
        </w:rPr>
      </w:pPr>
    </w:p>
    <w:p w14:paraId="6938292C" w14:textId="77777777" w:rsidR="00F45EFC" w:rsidRPr="00F45A1F" w:rsidRDefault="00F45EFC" w:rsidP="00F45EFC">
      <w:pPr>
        <w:pStyle w:val="NormalWeb"/>
        <w:jc w:val="center"/>
        <w:rPr>
          <w:rFonts w:ascii="Times" w:hAnsi="Times"/>
          <w:b/>
          <w:bCs/>
          <w:color w:val="000000"/>
          <w:sz w:val="36"/>
          <w:szCs w:val="36"/>
        </w:rPr>
      </w:pPr>
      <w:r w:rsidRPr="00F45A1F">
        <w:rPr>
          <w:rFonts w:ascii="Times" w:hAnsi="Times"/>
          <w:b/>
          <w:bCs/>
          <w:color w:val="000000"/>
          <w:sz w:val="36"/>
          <w:szCs w:val="36"/>
        </w:rPr>
        <w:t>Circuncición</w:t>
      </w:r>
    </w:p>
    <w:p w14:paraId="2A907C10" w14:textId="77777777" w:rsidR="00F45EFC" w:rsidRDefault="00F45EFC" w:rsidP="00F45EFC">
      <w:pPr>
        <w:pStyle w:val="NormalWeb"/>
        <w:rPr>
          <w:rFonts w:ascii="Times" w:hAnsi="Times"/>
          <w:color w:val="000000"/>
          <w:sz w:val="27"/>
          <w:szCs w:val="27"/>
        </w:rPr>
      </w:pPr>
    </w:p>
    <w:p w14:paraId="03F44E0E" w14:textId="77777777" w:rsidR="00F45EFC" w:rsidRPr="00F45A1F" w:rsidRDefault="00F45EFC" w:rsidP="00F45EFC">
      <w:pPr>
        <w:shd w:val="clear" w:color="auto" w:fill="FFFFFF"/>
        <w:spacing w:after="432"/>
        <w:rPr>
          <w:color w:val="192930"/>
          <w:sz w:val="28"/>
          <w:szCs w:val="28"/>
        </w:rPr>
      </w:pPr>
      <w:r w:rsidRPr="00F45A1F">
        <w:rPr>
          <w:color w:val="192930"/>
          <w:sz w:val="28"/>
          <w:szCs w:val="28"/>
        </w:rPr>
        <w:t>La Circuncisión del Señor es la fiesta instituida, para celebrar la memoria de la sangre derramada por Jesucristo los primeros días de su vida mortal.</w:t>
      </w:r>
    </w:p>
    <w:p w14:paraId="4E631333" w14:textId="77777777" w:rsidR="00F45EFC" w:rsidRPr="00F45A1F" w:rsidRDefault="00F45EFC" w:rsidP="00F45EFC">
      <w:pPr>
        <w:shd w:val="clear" w:color="auto" w:fill="FFFFFF"/>
        <w:spacing w:after="432"/>
        <w:rPr>
          <w:color w:val="192930"/>
          <w:sz w:val="28"/>
          <w:szCs w:val="28"/>
        </w:rPr>
      </w:pPr>
      <w:r w:rsidRPr="00F45A1F">
        <w:rPr>
          <w:b/>
          <w:bCs/>
          <w:color w:val="192930"/>
          <w:sz w:val="28"/>
          <w:szCs w:val="28"/>
        </w:rPr>
        <w:t xml:space="preserve"> ¿Qué era la circuncisión en la ley antigua?</w:t>
      </w:r>
      <w:r w:rsidRPr="00F45A1F">
        <w:rPr>
          <w:color w:val="192930"/>
          <w:sz w:val="28"/>
          <w:szCs w:val="28"/>
        </w:rPr>
        <w:br/>
        <w:t xml:space="preserve"> La circuncisión en la ley antigua era un rito instituido por el Señor para señalar como con una marca y contraseña a los que pertenecían al pueblo de Dios y distinguirlos de los infieles.</w:t>
      </w:r>
    </w:p>
    <w:p w14:paraId="49E47A7F" w14:textId="77777777" w:rsidR="00F45EFC" w:rsidRPr="00F45A1F" w:rsidRDefault="00F45EFC" w:rsidP="00F45EFC">
      <w:pPr>
        <w:shd w:val="clear" w:color="auto" w:fill="FFFFFF"/>
        <w:spacing w:after="432"/>
        <w:rPr>
          <w:color w:val="192930"/>
          <w:sz w:val="28"/>
          <w:szCs w:val="28"/>
        </w:rPr>
      </w:pPr>
      <w:r w:rsidRPr="00F45A1F">
        <w:rPr>
          <w:b/>
          <w:bCs/>
          <w:color w:val="192930"/>
          <w:sz w:val="28"/>
          <w:szCs w:val="28"/>
        </w:rPr>
        <w:t>¿Estaba sujeto Jesucristo a la ley de la circuncisión?</w:t>
      </w:r>
    </w:p>
    <w:p w14:paraId="5D3C3459" w14:textId="77777777" w:rsidR="00F45EFC" w:rsidRPr="00F45A1F" w:rsidRDefault="00F45EFC" w:rsidP="00F45EFC">
      <w:pPr>
        <w:shd w:val="clear" w:color="auto" w:fill="FFFFFF"/>
        <w:spacing w:after="432"/>
        <w:rPr>
          <w:color w:val="192930"/>
          <w:sz w:val="28"/>
          <w:szCs w:val="28"/>
        </w:rPr>
      </w:pPr>
      <w:r w:rsidRPr="00F45A1F">
        <w:rPr>
          <w:color w:val="192930"/>
          <w:sz w:val="28"/>
          <w:szCs w:val="28"/>
        </w:rPr>
        <w:t>Jesucristo de ninguna manera estaba sujeto a la ley de la circuncisión, porque ésta era para los siervos y pecadores, y Jesucristo era verdadero Hijo de Dios, autor de la ley y la misma santidad.</w:t>
      </w:r>
    </w:p>
    <w:p w14:paraId="69B12ED8" w14:textId="77777777" w:rsidR="00F45EFC" w:rsidRPr="00F45A1F" w:rsidRDefault="00F45EFC" w:rsidP="00F45EFC">
      <w:pPr>
        <w:shd w:val="clear" w:color="auto" w:fill="FFFFFF"/>
        <w:spacing w:after="432"/>
        <w:rPr>
          <w:color w:val="192930"/>
          <w:sz w:val="28"/>
          <w:szCs w:val="28"/>
        </w:rPr>
      </w:pPr>
      <w:r w:rsidRPr="00F45A1F">
        <w:rPr>
          <w:b/>
          <w:bCs/>
          <w:color w:val="192930"/>
          <w:sz w:val="28"/>
          <w:szCs w:val="28"/>
        </w:rPr>
        <w:t>¿Por qué Jesucristo quiso ser circuncidado sin obligarle la ley?</w:t>
      </w:r>
    </w:p>
    <w:p w14:paraId="4D5EFF9E" w14:textId="77777777" w:rsidR="00F45EFC" w:rsidRPr="00F45A1F" w:rsidRDefault="00F45EFC" w:rsidP="00F45EFC">
      <w:pPr>
        <w:shd w:val="clear" w:color="auto" w:fill="FFFFFF"/>
        <w:spacing w:after="432"/>
        <w:rPr>
          <w:color w:val="192930"/>
          <w:sz w:val="28"/>
          <w:szCs w:val="28"/>
        </w:rPr>
      </w:pPr>
      <w:r w:rsidRPr="00F45A1F">
        <w:rPr>
          <w:color w:val="192930"/>
          <w:sz w:val="28"/>
          <w:szCs w:val="28"/>
        </w:rPr>
        <w:t xml:space="preserve"> Jesucristo quiso ser circuncidado sin obligarle la ley porque, habiendo por amor nuestro tomado sobre sí nuestros pecados, quiso llevar la pena de ellos y comenzar desde los .primeros días de su vida a lavarlos con su sangre.</w:t>
      </w:r>
    </w:p>
    <w:p w14:paraId="5081207F" w14:textId="77777777" w:rsidR="00F45EFC" w:rsidRPr="00F45A1F" w:rsidRDefault="00F45EFC" w:rsidP="00F45EFC">
      <w:pPr>
        <w:shd w:val="clear" w:color="auto" w:fill="FFFFFF"/>
        <w:spacing w:after="432"/>
        <w:rPr>
          <w:color w:val="192930"/>
          <w:sz w:val="28"/>
          <w:szCs w:val="28"/>
        </w:rPr>
      </w:pPr>
      <w:r w:rsidRPr="00F45A1F">
        <w:rPr>
          <w:b/>
          <w:bCs/>
          <w:color w:val="192930"/>
          <w:sz w:val="28"/>
          <w:szCs w:val="28"/>
        </w:rPr>
        <w:t>¿Qué otra cosa sucedió al ser circuncidado Jesucristo?</w:t>
      </w:r>
    </w:p>
    <w:p w14:paraId="04C888A6" w14:textId="77777777" w:rsidR="00F45EFC" w:rsidRPr="00F45A1F" w:rsidRDefault="00F45EFC" w:rsidP="00F45EFC">
      <w:pPr>
        <w:shd w:val="clear" w:color="auto" w:fill="FFFFFF"/>
        <w:spacing w:after="432"/>
        <w:rPr>
          <w:color w:val="192930"/>
          <w:sz w:val="28"/>
          <w:szCs w:val="28"/>
        </w:rPr>
      </w:pPr>
      <w:r w:rsidRPr="00F45A1F">
        <w:rPr>
          <w:color w:val="192930"/>
          <w:sz w:val="28"/>
          <w:szCs w:val="28"/>
        </w:rPr>
        <w:t xml:space="preserve"> Al ser circuncidado Jesucristo le impusieron el nombre de Jesús, como ya el Ángel lo había ordenado de parte de Dios a la Santísima Virgen y a San José.</w:t>
      </w:r>
    </w:p>
    <w:p w14:paraId="1C2EF9FC" w14:textId="77777777" w:rsidR="00F45EFC" w:rsidRPr="001828D8" w:rsidRDefault="00F45EFC" w:rsidP="00F45EFC">
      <w:pPr>
        <w:pStyle w:val="NormalWeb"/>
        <w:rPr>
          <w:color w:val="000000"/>
          <w:sz w:val="28"/>
          <w:szCs w:val="28"/>
        </w:rPr>
      </w:pPr>
    </w:p>
    <w:p w14:paraId="5138FC6E" w14:textId="77777777" w:rsidR="00F45EFC" w:rsidRPr="001828D8" w:rsidRDefault="00F45EFC" w:rsidP="00F45EFC">
      <w:pPr>
        <w:pStyle w:val="NormalWeb"/>
        <w:rPr>
          <w:color w:val="000000"/>
          <w:sz w:val="28"/>
          <w:szCs w:val="28"/>
        </w:rPr>
      </w:pPr>
    </w:p>
    <w:p w14:paraId="1238F788" w14:textId="77777777" w:rsidR="00F45EFC" w:rsidRPr="001828D8" w:rsidRDefault="00F45EFC" w:rsidP="00F45EFC">
      <w:pPr>
        <w:pStyle w:val="NormalWeb"/>
        <w:spacing w:before="120" w:beforeAutospacing="0" w:after="120" w:afterAutospacing="0"/>
        <w:jc w:val="center"/>
        <w:rPr>
          <w:color w:val="222222"/>
          <w:sz w:val="36"/>
          <w:szCs w:val="36"/>
          <w:lang w:val="es-ES"/>
        </w:rPr>
      </w:pPr>
      <w:r w:rsidRPr="001828D8">
        <w:rPr>
          <w:b/>
          <w:bCs/>
          <w:color w:val="222222"/>
          <w:sz w:val="36"/>
          <w:szCs w:val="36"/>
          <w:lang w:val="es-ES"/>
        </w:rPr>
        <w:t>Presentación de Jesús en el Templo</w:t>
      </w:r>
    </w:p>
    <w:p w14:paraId="2E7CE1A4" w14:textId="77777777" w:rsidR="00F45EFC" w:rsidRPr="001828D8" w:rsidRDefault="00F45EFC" w:rsidP="00F45EFC">
      <w:pPr>
        <w:pStyle w:val="NormalWeb"/>
        <w:spacing w:before="120" w:beforeAutospacing="0" w:after="120" w:afterAutospacing="0"/>
        <w:rPr>
          <w:color w:val="222222"/>
          <w:sz w:val="28"/>
          <w:szCs w:val="28"/>
          <w:lang w:val="es-ES"/>
        </w:rPr>
      </w:pPr>
    </w:p>
    <w:p w14:paraId="07E92420" w14:textId="77777777" w:rsidR="00F45EFC" w:rsidRPr="001828D8" w:rsidRDefault="00F45EFC" w:rsidP="00F45EFC">
      <w:pPr>
        <w:pStyle w:val="NormalWeb"/>
        <w:spacing w:before="120" w:beforeAutospacing="0" w:after="120" w:afterAutospacing="0"/>
        <w:rPr>
          <w:color w:val="000000" w:themeColor="text1"/>
          <w:sz w:val="28"/>
          <w:szCs w:val="28"/>
          <w:lang w:val="es-ES"/>
        </w:rPr>
      </w:pPr>
      <w:r w:rsidRPr="001828D8">
        <w:rPr>
          <w:color w:val="000000" w:themeColor="text1"/>
          <w:sz w:val="28"/>
          <w:szCs w:val="28"/>
          <w:lang w:val="es-ES"/>
        </w:rPr>
        <w:lastRenderedPageBreak/>
        <w:t>es la denominación convencional de un episodio evangélico y un </w:t>
      </w:r>
      <w:hyperlink r:id="rId4" w:tooltip="Tema iconográfico" w:history="1">
        <w:r w:rsidRPr="001828D8">
          <w:rPr>
            <w:rStyle w:val="Hipervnculo"/>
            <w:color w:val="000000" w:themeColor="text1"/>
            <w:sz w:val="28"/>
            <w:szCs w:val="28"/>
          </w:rPr>
          <w:t>tema iconográfico</w:t>
        </w:r>
      </w:hyperlink>
      <w:r w:rsidRPr="001828D8">
        <w:rPr>
          <w:color w:val="000000" w:themeColor="text1"/>
          <w:sz w:val="28"/>
          <w:szCs w:val="28"/>
          <w:lang w:val="es-ES"/>
        </w:rPr>
        <w:t> relativamente frecuente en el </w:t>
      </w:r>
      <w:hyperlink r:id="rId5" w:tooltip="Arte cristiano" w:history="1">
        <w:r w:rsidRPr="001828D8">
          <w:rPr>
            <w:rStyle w:val="Hipervnculo"/>
            <w:color w:val="000000" w:themeColor="text1"/>
            <w:sz w:val="28"/>
            <w:szCs w:val="28"/>
          </w:rPr>
          <w:t>arte cristiano</w:t>
        </w:r>
      </w:hyperlink>
      <w:r w:rsidRPr="001828D8">
        <w:rPr>
          <w:color w:val="000000" w:themeColor="text1"/>
          <w:sz w:val="28"/>
          <w:szCs w:val="28"/>
          <w:lang w:val="es-ES"/>
        </w:rPr>
        <w:t>.</w:t>
      </w:r>
    </w:p>
    <w:p w14:paraId="161BA769" w14:textId="77777777" w:rsidR="00F45EFC" w:rsidRPr="001828D8" w:rsidRDefault="00F45EFC" w:rsidP="00F45EFC">
      <w:pPr>
        <w:pStyle w:val="NormalWeb"/>
        <w:spacing w:before="120" w:beforeAutospacing="0" w:after="120" w:afterAutospacing="0"/>
        <w:rPr>
          <w:color w:val="000000" w:themeColor="text1"/>
          <w:sz w:val="28"/>
          <w:szCs w:val="28"/>
          <w:lang w:val="es-ES"/>
        </w:rPr>
      </w:pPr>
      <w:r w:rsidRPr="001828D8">
        <w:rPr>
          <w:color w:val="000000" w:themeColor="text1"/>
          <w:sz w:val="28"/>
          <w:szCs w:val="28"/>
          <w:lang w:val="es-ES"/>
        </w:rPr>
        <w:t>Se refiere a la presentación de </w:t>
      </w:r>
      <w:hyperlink r:id="rId6" w:tooltip="Jesucristo" w:history="1">
        <w:r w:rsidRPr="001828D8">
          <w:rPr>
            <w:rStyle w:val="Hipervnculo"/>
            <w:color w:val="000000" w:themeColor="text1"/>
            <w:sz w:val="28"/>
            <w:szCs w:val="28"/>
          </w:rPr>
          <w:t>Jesucristo</w:t>
        </w:r>
      </w:hyperlink>
      <w:r w:rsidRPr="001828D8">
        <w:rPr>
          <w:color w:val="000000" w:themeColor="text1"/>
          <w:sz w:val="28"/>
          <w:szCs w:val="28"/>
          <w:lang w:val="es-ES"/>
        </w:rPr>
        <w:t> por sus padres, en el </w:t>
      </w:r>
      <w:hyperlink r:id="rId7" w:tooltip="Templo de Jerusalén" w:history="1">
        <w:r w:rsidRPr="001828D8">
          <w:rPr>
            <w:rStyle w:val="Hipervnculo"/>
            <w:color w:val="000000" w:themeColor="text1"/>
            <w:sz w:val="28"/>
            <w:szCs w:val="28"/>
          </w:rPr>
          <w:t>Templo de Jerusalén</w:t>
        </w:r>
      </w:hyperlink>
      <w:r w:rsidRPr="001828D8">
        <w:rPr>
          <w:color w:val="000000" w:themeColor="text1"/>
          <w:sz w:val="28"/>
          <w:szCs w:val="28"/>
          <w:lang w:val="es-ES"/>
        </w:rPr>
        <w:t>. Está narrado por </w:t>
      </w:r>
      <w:hyperlink r:id="rId8" w:tooltip="Lucas el Evangelista" w:history="1">
        <w:r w:rsidRPr="001828D8">
          <w:rPr>
            <w:rStyle w:val="Hipervnculo"/>
            <w:color w:val="000000" w:themeColor="text1"/>
            <w:sz w:val="28"/>
            <w:szCs w:val="28"/>
          </w:rPr>
          <w:t>Lucas el Evangelista</w:t>
        </w:r>
      </w:hyperlink>
      <w:r w:rsidRPr="001828D8">
        <w:rPr>
          <w:color w:val="000000" w:themeColor="text1"/>
          <w:sz w:val="28"/>
          <w:szCs w:val="28"/>
          <w:lang w:val="es-ES"/>
        </w:rPr>
        <w:t> en el </w:t>
      </w:r>
      <w:hyperlink r:id="rId9" w:tooltip="Nuevo Testamento" w:history="1">
        <w:r w:rsidRPr="001828D8">
          <w:rPr>
            <w:rStyle w:val="Hipervnculo"/>
            <w:color w:val="000000" w:themeColor="text1"/>
            <w:sz w:val="28"/>
            <w:szCs w:val="28"/>
          </w:rPr>
          <w:t>Nuevo Testamento</w:t>
        </w:r>
      </w:hyperlink>
      <w:r w:rsidRPr="001828D8">
        <w:rPr>
          <w:color w:val="000000" w:themeColor="text1"/>
          <w:sz w:val="28"/>
          <w:szCs w:val="28"/>
          <w:lang w:val="es-ES"/>
        </w:rPr>
        <w:t> (Lucas 2,22-40).</w:t>
      </w:r>
    </w:p>
    <w:p w14:paraId="3DF21B12" w14:textId="77777777" w:rsidR="00F45EFC" w:rsidRPr="001828D8" w:rsidRDefault="00F45EFC" w:rsidP="00F45EFC">
      <w:pPr>
        <w:pStyle w:val="NormalWeb"/>
        <w:spacing w:before="120" w:beforeAutospacing="0" w:after="120" w:afterAutospacing="0"/>
        <w:rPr>
          <w:color w:val="000000" w:themeColor="text1"/>
          <w:sz w:val="28"/>
          <w:szCs w:val="28"/>
          <w:lang w:val="es-ES"/>
        </w:rPr>
      </w:pPr>
      <w:r w:rsidRPr="001828D8">
        <w:rPr>
          <w:color w:val="000000" w:themeColor="text1"/>
          <w:sz w:val="28"/>
          <w:szCs w:val="28"/>
          <w:lang w:val="es-ES"/>
        </w:rPr>
        <w:t>Tratamiento diferenciado, tanto en el arte como en el </w:t>
      </w:r>
      <w:hyperlink r:id="rId10" w:tooltip="Calendario litúrgico" w:history="1">
        <w:r w:rsidRPr="001828D8">
          <w:rPr>
            <w:rStyle w:val="Hipervnculo"/>
            <w:color w:val="000000" w:themeColor="text1"/>
            <w:sz w:val="28"/>
            <w:szCs w:val="28"/>
          </w:rPr>
          <w:t>calendario litúrgico</w:t>
        </w:r>
      </w:hyperlink>
      <w:r w:rsidRPr="001828D8">
        <w:rPr>
          <w:color w:val="000000" w:themeColor="text1"/>
          <w:sz w:val="28"/>
          <w:szCs w:val="28"/>
          <w:lang w:val="es-ES"/>
        </w:rPr>
        <w:t> o </w:t>
      </w:r>
      <w:hyperlink r:id="rId11" w:tooltip="Santoral" w:history="1">
        <w:r w:rsidRPr="001828D8">
          <w:rPr>
            <w:rStyle w:val="Hipervnculo"/>
            <w:color w:val="000000" w:themeColor="text1"/>
            <w:sz w:val="28"/>
            <w:szCs w:val="28"/>
          </w:rPr>
          <w:t>santoral</w:t>
        </w:r>
      </w:hyperlink>
      <w:r w:rsidRPr="001828D8">
        <w:rPr>
          <w:color w:val="000000" w:themeColor="text1"/>
          <w:sz w:val="28"/>
          <w:szCs w:val="28"/>
          <w:lang w:val="es-ES"/>
        </w:rPr>
        <w:t>, tiene una escena previa: la </w:t>
      </w:r>
      <w:hyperlink r:id="rId12" w:tooltip="Circuncisión de Jesús" w:history="1">
        <w:r w:rsidRPr="001828D8">
          <w:rPr>
            <w:rStyle w:val="Hipervnculo"/>
            <w:color w:val="000000" w:themeColor="text1"/>
            <w:sz w:val="28"/>
            <w:szCs w:val="28"/>
          </w:rPr>
          <w:t>Circuncisión de Jesús</w:t>
        </w:r>
      </w:hyperlink>
      <w:r w:rsidRPr="001828D8">
        <w:rPr>
          <w:color w:val="000000" w:themeColor="text1"/>
          <w:sz w:val="28"/>
          <w:szCs w:val="28"/>
          <w:lang w:val="es-ES"/>
        </w:rPr>
        <w:t>, operación ritual prescrita en la </w:t>
      </w:r>
      <w:hyperlink r:id="rId13" w:tooltip="Religión judía" w:history="1">
        <w:r w:rsidRPr="001828D8">
          <w:rPr>
            <w:rStyle w:val="Hipervnculo"/>
            <w:color w:val="000000" w:themeColor="text1"/>
            <w:sz w:val="28"/>
            <w:szCs w:val="28"/>
          </w:rPr>
          <w:t>religión judía</w:t>
        </w:r>
      </w:hyperlink>
      <w:r w:rsidRPr="001828D8">
        <w:rPr>
          <w:color w:val="000000" w:themeColor="text1"/>
          <w:sz w:val="28"/>
          <w:szCs w:val="28"/>
          <w:lang w:val="es-ES"/>
        </w:rPr>
        <w:t>,</w:t>
      </w:r>
      <w:hyperlink r:id="rId14" w:anchor="cite_note-1" w:history="1">
        <w:r w:rsidRPr="001828D8">
          <w:rPr>
            <w:rStyle w:val="Hipervnculo"/>
            <w:color w:val="000000" w:themeColor="text1"/>
            <w:sz w:val="28"/>
            <w:szCs w:val="28"/>
            <w:vertAlign w:val="superscript"/>
          </w:rPr>
          <w:t>1</w:t>
        </w:r>
      </w:hyperlink>
      <w:r w:rsidRPr="001828D8">
        <w:rPr>
          <w:color w:val="000000" w:themeColor="text1"/>
          <w:sz w:val="28"/>
          <w:szCs w:val="28"/>
          <w:lang w:val="es-ES"/>
        </w:rPr>
        <w:t>​ y que se le hizo a Jesús a los ocho días de nacer (se celebra el 1 de enero). La presentación tuvo lugar posteriormente </w:t>
      </w:r>
      <w:r w:rsidRPr="001828D8">
        <w:rPr>
          <w:i/>
          <w:iCs/>
          <w:color w:val="000000" w:themeColor="text1"/>
          <w:sz w:val="28"/>
          <w:szCs w:val="28"/>
          <w:lang w:val="es-ES"/>
        </w:rPr>
        <w:t>cuando se cumplieron los días de la purificación</w:t>
      </w:r>
      <w:r w:rsidRPr="001828D8">
        <w:rPr>
          <w:color w:val="000000" w:themeColor="text1"/>
          <w:sz w:val="28"/>
          <w:szCs w:val="28"/>
          <w:lang w:val="es-ES"/>
        </w:rPr>
        <w:t>.</w:t>
      </w:r>
    </w:p>
    <w:p w14:paraId="0C0556A9" w14:textId="77777777" w:rsidR="00F45EFC" w:rsidRPr="001828D8" w:rsidRDefault="00F45EFC" w:rsidP="00F45EFC">
      <w:pPr>
        <w:pStyle w:val="NormalWeb"/>
        <w:spacing w:before="120" w:beforeAutospacing="0" w:after="120" w:afterAutospacing="0"/>
        <w:rPr>
          <w:color w:val="000000" w:themeColor="text1"/>
          <w:sz w:val="28"/>
          <w:szCs w:val="28"/>
          <w:lang w:val="es-ES"/>
        </w:rPr>
      </w:pPr>
      <w:r w:rsidRPr="001828D8">
        <w:rPr>
          <w:color w:val="000000" w:themeColor="text1"/>
          <w:sz w:val="28"/>
          <w:szCs w:val="28"/>
          <w:lang w:val="es-ES"/>
        </w:rPr>
        <w:t>La fiesta de la Presentación se celebra el día </w:t>
      </w:r>
      <w:hyperlink r:id="rId15" w:tooltip="2 de febrero" w:history="1">
        <w:r w:rsidRPr="001828D8">
          <w:rPr>
            <w:rStyle w:val="Hipervnculo"/>
            <w:color w:val="000000" w:themeColor="text1"/>
            <w:sz w:val="28"/>
            <w:szCs w:val="28"/>
          </w:rPr>
          <w:t>dos de febrero</w:t>
        </w:r>
      </w:hyperlink>
      <w:r w:rsidRPr="001828D8">
        <w:rPr>
          <w:color w:val="000000" w:themeColor="text1"/>
          <w:sz w:val="28"/>
          <w:szCs w:val="28"/>
          <w:lang w:val="es-ES"/>
        </w:rPr>
        <w:t>. Por asociación de actos y de simbolismos se celebra el mismo día la </w:t>
      </w:r>
      <w:hyperlink r:id="rId16" w:tooltip="Fiesta de la Candelaria" w:history="1">
        <w:r w:rsidRPr="001828D8">
          <w:rPr>
            <w:rStyle w:val="Hipervnculo"/>
            <w:color w:val="000000" w:themeColor="text1"/>
            <w:sz w:val="28"/>
            <w:szCs w:val="28"/>
          </w:rPr>
          <w:t>Purificación de la Virgen</w:t>
        </w:r>
      </w:hyperlink>
      <w:r w:rsidRPr="001828D8">
        <w:rPr>
          <w:color w:val="000000" w:themeColor="text1"/>
          <w:sz w:val="28"/>
          <w:szCs w:val="28"/>
          <w:lang w:val="es-ES"/>
        </w:rPr>
        <w:t>, llamada también fiesta de las Candelas o de la </w:t>
      </w:r>
      <w:hyperlink r:id="rId17" w:tooltip="Virgen de Candelaria" w:history="1">
        <w:r w:rsidRPr="001828D8">
          <w:rPr>
            <w:rStyle w:val="Hipervnculo"/>
            <w:color w:val="000000" w:themeColor="text1"/>
            <w:sz w:val="28"/>
            <w:szCs w:val="28"/>
          </w:rPr>
          <w:t>Virgen de Candelaria</w:t>
        </w:r>
      </w:hyperlink>
      <w:r w:rsidRPr="001828D8">
        <w:rPr>
          <w:color w:val="000000" w:themeColor="text1"/>
          <w:sz w:val="28"/>
          <w:szCs w:val="28"/>
          <w:lang w:val="es-ES"/>
        </w:rPr>
        <w:t>. La iglesia </w:t>
      </w:r>
      <w:hyperlink r:id="rId18" w:tooltip="Bizantina" w:history="1">
        <w:r w:rsidRPr="001828D8">
          <w:rPr>
            <w:rStyle w:val="Hipervnculo"/>
            <w:color w:val="000000" w:themeColor="text1"/>
            <w:sz w:val="28"/>
            <w:szCs w:val="28"/>
          </w:rPr>
          <w:t>bizantina</w:t>
        </w:r>
      </w:hyperlink>
      <w:r w:rsidRPr="001828D8">
        <w:rPr>
          <w:color w:val="000000" w:themeColor="text1"/>
          <w:sz w:val="28"/>
          <w:szCs w:val="28"/>
          <w:lang w:val="es-ES"/>
        </w:rPr>
        <w:t> la convirtió en una fiesta solemne muy importante.</w:t>
      </w:r>
    </w:p>
    <w:p w14:paraId="43DA520F" w14:textId="77777777" w:rsidR="00F45EFC" w:rsidRPr="001828D8" w:rsidRDefault="00F45EFC" w:rsidP="00F45EFC">
      <w:pPr>
        <w:shd w:val="clear" w:color="auto" w:fill="F9F9F9"/>
        <w:ind w:left="384"/>
        <w:rPr>
          <w:color w:val="000000" w:themeColor="text1"/>
          <w:sz w:val="28"/>
          <w:szCs w:val="28"/>
        </w:rPr>
      </w:pPr>
      <w:r w:rsidRPr="001828D8">
        <w:rPr>
          <w:i/>
          <w:iCs/>
          <w:color w:val="000000" w:themeColor="text1"/>
          <w:sz w:val="28"/>
          <w:szCs w:val="28"/>
        </w:rPr>
        <w:t>Y como se cumplieron los días de la purificación de ella, conforme a la ley de </w:t>
      </w:r>
      <w:hyperlink r:id="rId19" w:tooltip="Moisés" w:history="1">
        <w:r w:rsidRPr="001828D8">
          <w:rPr>
            <w:rStyle w:val="Hipervnculo"/>
            <w:i/>
            <w:iCs/>
            <w:color w:val="000000" w:themeColor="text1"/>
            <w:sz w:val="28"/>
            <w:szCs w:val="28"/>
          </w:rPr>
          <w:t>Moisés</w:t>
        </w:r>
      </w:hyperlink>
      <w:r w:rsidRPr="001828D8">
        <w:rPr>
          <w:i/>
          <w:iCs/>
          <w:color w:val="000000" w:themeColor="text1"/>
          <w:sz w:val="28"/>
          <w:szCs w:val="28"/>
        </w:rPr>
        <w:t>, le trajeron a Jerusalén para presentarle al Señor</w:t>
      </w:r>
      <w:r w:rsidRPr="001828D8">
        <w:rPr>
          <w:color w:val="000000" w:themeColor="text1"/>
          <w:sz w:val="28"/>
          <w:szCs w:val="28"/>
        </w:rPr>
        <w:t>. (Lucas 2:22)</w:t>
      </w:r>
    </w:p>
    <w:p w14:paraId="298AD9ED" w14:textId="77777777" w:rsidR="00F45EFC" w:rsidRPr="001828D8" w:rsidRDefault="00F45EFC" w:rsidP="00F45EFC">
      <w:pPr>
        <w:pStyle w:val="NormalWeb"/>
        <w:spacing w:before="120" w:beforeAutospacing="0" w:after="120" w:afterAutospacing="0"/>
        <w:ind w:left="384"/>
        <w:rPr>
          <w:color w:val="000000" w:themeColor="text1"/>
          <w:sz w:val="28"/>
          <w:szCs w:val="28"/>
          <w:lang w:val="es-ES"/>
        </w:rPr>
      </w:pPr>
      <w:hyperlink r:id="rId20" w:tooltip="Virgen María" w:history="1">
        <w:r w:rsidRPr="001828D8">
          <w:rPr>
            <w:rStyle w:val="Hipervnculo"/>
            <w:color w:val="000000" w:themeColor="text1"/>
            <w:sz w:val="28"/>
            <w:szCs w:val="28"/>
          </w:rPr>
          <w:t>María</w:t>
        </w:r>
      </w:hyperlink>
      <w:r w:rsidRPr="001828D8">
        <w:rPr>
          <w:color w:val="000000" w:themeColor="text1"/>
          <w:sz w:val="28"/>
          <w:szCs w:val="28"/>
          <w:lang w:val="es-ES"/>
        </w:rPr>
        <w:t> y </w:t>
      </w:r>
      <w:hyperlink r:id="rId21" w:tooltip="José (padre de Jesús)" w:history="1">
        <w:r w:rsidRPr="001828D8">
          <w:rPr>
            <w:rStyle w:val="Hipervnculo"/>
            <w:color w:val="000000" w:themeColor="text1"/>
            <w:sz w:val="28"/>
            <w:szCs w:val="28"/>
          </w:rPr>
          <w:t>José</w:t>
        </w:r>
      </w:hyperlink>
      <w:r w:rsidRPr="001828D8">
        <w:rPr>
          <w:color w:val="000000" w:themeColor="text1"/>
          <w:sz w:val="28"/>
          <w:szCs w:val="28"/>
          <w:lang w:val="es-ES"/>
        </w:rPr>
        <w:t> llevaron a Jesús al Templo y según la costumbre, ofrecieron como sacrificio dos </w:t>
      </w:r>
      <w:hyperlink r:id="rId22" w:tooltip="Tórtola" w:history="1">
        <w:r w:rsidRPr="001828D8">
          <w:rPr>
            <w:rStyle w:val="Hipervnculo"/>
            <w:color w:val="000000" w:themeColor="text1"/>
            <w:sz w:val="28"/>
            <w:szCs w:val="28"/>
          </w:rPr>
          <w:t>tórtolas</w:t>
        </w:r>
      </w:hyperlink>
      <w:r w:rsidRPr="001828D8">
        <w:rPr>
          <w:color w:val="000000" w:themeColor="text1"/>
          <w:sz w:val="28"/>
          <w:szCs w:val="28"/>
          <w:lang w:val="es-ES"/>
        </w:rPr>
        <w:t>. En el templo se encontraba Simeón que tenía fama de ser un hombre justo. Al verlos tuvo la convicción de que actuaba impulsado por el </w:t>
      </w:r>
      <w:hyperlink r:id="rId23" w:tooltip="Espíritu Santo" w:history="1">
        <w:r w:rsidRPr="001828D8">
          <w:rPr>
            <w:rStyle w:val="Hipervnculo"/>
            <w:color w:val="000000" w:themeColor="text1"/>
            <w:sz w:val="28"/>
            <w:szCs w:val="28"/>
          </w:rPr>
          <w:t>Espíritu</w:t>
        </w:r>
      </w:hyperlink>
      <w:r w:rsidRPr="001828D8">
        <w:rPr>
          <w:color w:val="000000" w:themeColor="text1"/>
          <w:sz w:val="28"/>
          <w:szCs w:val="28"/>
          <w:lang w:val="es-ES"/>
        </w:rPr>
        <w:t>, le tomó en brazos y bendijo a </w:t>
      </w:r>
      <w:hyperlink r:id="rId24" w:tooltip="Dios" w:history="1">
        <w:r w:rsidRPr="001828D8">
          <w:rPr>
            <w:rStyle w:val="Hipervnculo"/>
            <w:color w:val="000000" w:themeColor="text1"/>
            <w:sz w:val="28"/>
            <w:szCs w:val="28"/>
          </w:rPr>
          <w:t>Dios</w:t>
        </w:r>
      </w:hyperlink>
      <w:r w:rsidRPr="001828D8">
        <w:rPr>
          <w:color w:val="000000" w:themeColor="text1"/>
          <w:sz w:val="28"/>
          <w:szCs w:val="28"/>
          <w:lang w:val="es-ES"/>
        </w:rPr>
        <w:t> diciendo el </w:t>
      </w:r>
      <w:hyperlink r:id="rId25" w:tooltip="Nunc dimittis" w:history="1">
        <w:r w:rsidRPr="001828D8">
          <w:rPr>
            <w:rStyle w:val="Hipervnculo"/>
            <w:i/>
            <w:iCs/>
            <w:color w:val="000000" w:themeColor="text1"/>
            <w:sz w:val="28"/>
            <w:szCs w:val="28"/>
          </w:rPr>
          <w:t>Nunc dimittis</w:t>
        </w:r>
      </w:hyperlink>
      <w:r w:rsidRPr="001828D8">
        <w:rPr>
          <w:color w:val="000000" w:themeColor="text1"/>
          <w:sz w:val="28"/>
          <w:szCs w:val="28"/>
          <w:lang w:val="es-ES"/>
        </w:rPr>
        <w:t>. Las escrituras lo narran así:</w:t>
      </w:r>
    </w:p>
    <w:p w14:paraId="4ED70FB8" w14:textId="77777777" w:rsidR="00F45EFC" w:rsidRPr="001828D8" w:rsidRDefault="00F45EFC" w:rsidP="00F45EFC">
      <w:pPr>
        <w:shd w:val="clear" w:color="auto" w:fill="F9F9F9"/>
        <w:ind w:left="768"/>
        <w:rPr>
          <w:color w:val="000000" w:themeColor="text1"/>
          <w:sz w:val="28"/>
          <w:szCs w:val="28"/>
        </w:rPr>
      </w:pPr>
      <w:r w:rsidRPr="001828D8">
        <w:rPr>
          <w:i/>
          <w:iCs/>
          <w:color w:val="000000" w:themeColor="text1"/>
          <w:sz w:val="28"/>
          <w:szCs w:val="28"/>
        </w:rPr>
        <w:t>Y los bendijo Simeón, y dijo á su madre María: He aquí, éste es puesto para caída y para levantamiento de muchos en </w:t>
      </w:r>
      <w:hyperlink r:id="rId26" w:tooltip="Israel" w:history="1">
        <w:r w:rsidRPr="001828D8">
          <w:rPr>
            <w:rStyle w:val="Hipervnculo"/>
            <w:i/>
            <w:iCs/>
            <w:color w:val="000000" w:themeColor="text1"/>
            <w:sz w:val="28"/>
            <w:szCs w:val="28"/>
          </w:rPr>
          <w:t>Israel</w:t>
        </w:r>
      </w:hyperlink>
      <w:r w:rsidRPr="001828D8">
        <w:rPr>
          <w:i/>
          <w:iCs/>
          <w:color w:val="000000" w:themeColor="text1"/>
          <w:sz w:val="28"/>
          <w:szCs w:val="28"/>
        </w:rPr>
        <w:t>;</w:t>
      </w:r>
      <w:r w:rsidRPr="001828D8">
        <w:rPr>
          <w:color w:val="000000" w:themeColor="text1"/>
          <w:sz w:val="28"/>
          <w:szCs w:val="28"/>
        </w:rPr>
        <w:t>. (Lucas 2:34)</w:t>
      </w:r>
    </w:p>
    <w:p w14:paraId="2B82EFA5" w14:textId="77777777" w:rsidR="00F45EFC" w:rsidRPr="001828D8" w:rsidRDefault="00F45EFC" w:rsidP="00F45EFC">
      <w:pPr>
        <w:pStyle w:val="NormalWeb"/>
        <w:spacing w:before="120" w:beforeAutospacing="0" w:after="120" w:afterAutospacing="0"/>
        <w:ind w:left="768"/>
        <w:rPr>
          <w:color w:val="000000" w:themeColor="text1"/>
          <w:sz w:val="28"/>
          <w:szCs w:val="28"/>
          <w:lang w:val="es-ES"/>
        </w:rPr>
      </w:pPr>
      <w:r w:rsidRPr="001828D8">
        <w:rPr>
          <w:color w:val="000000" w:themeColor="text1"/>
          <w:sz w:val="28"/>
          <w:szCs w:val="28"/>
          <w:lang w:val="es-ES"/>
        </w:rPr>
        <w:t>La profetisa Ana vivía en el templo y al presenciar aquellos acontecimientos comenzó a hablar del Niño a todo aquel que esperaba la redención de </w:t>
      </w:r>
      <w:hyperlink r:id="rId27" w:tooltip="Jerusalén" w:history="1">
        <w:r w:rsidRPr="001828D8">
          <w:rPr>
            <w:rStyle w:val="Hipervnculo"/>
            <w:color w:val="000000" w:themeColor="text1"/>
            <w:sz w:val="28"/>
            <w:szCs w:val="28"/>
          </w:rPr>
          <w:t>Jerusalén</w:t>
        </w:r>
      </w:hyperlink>
      <w:r w:rsidRPr="001828D8">
        <w:rPr>
          <w:color w:val="000000" w:themeColor="text1"/>
          <w:sz w:val="28"/>
          <w:szCs w:val="28"/>
          <w:lang w:val="es-ES"/>
        </w:rPr>
        <w:t>:</w:t>
      </w:r>
    </w:p>
    <w:p w14:paraId="593052B3" w14:textId="77777777" w:rsidR="00F45EFC" w:rsidRPr="001828D8" w:rsidRDefault="00F45EFC" w:rsidP="00F45EFC">
      <w:pPr>
        <w:shd w:val="clear" w:color="auto" w:fill="F9F9F9"/>
        <w:ind w:left="1152"/>
        <w:rPr>
          <w:color w:val="000000" w:themeColor="text1"/>
          <w:sz w:val="28"/>
          <w:szCs w:val="28"/>
        </w:rPr>
      </w:pPr>
      <w:r w:rsidRPr="001828D8">
        <w:rPr>
          <w:i/>
          <w:iCs/>
          <w:color w:val="000000" w:themeColor="text1"/>
          <w:sz w:val="28"/>
          <w:szCs w:val="28"/>
        </w:rPr>
        <w:t>Estaba también allí </w:t>
      </w:r>
      <w:hyperlink r:id="rId28" w:tooltip="Ana (profetisa)" w:history="1">
        <w:r w:rsidRPr="001828D8">
          <w:rPr>
            <w:rStyle w:val="Hipervnculo"/>
            <w:i/>
            <w:iCs/>
            <w:color w:val="000000" w:themeColor="text1"/>
            <w:sz w:val="28"/>
            <w:szCs w:val="28"/>
          </w:rPr>
          <w:t>Ana</w:t>
        </w:r>
      </w:hyperlink>
      <w:r w:rsidRPr="001828D8">
        <w:rPr>
          <w:i/>
          <w:iCs/>
          <w:color w:val="000000" w:themeColor="text1"/>
          <w:sz w:val="28"/>
          <w:szCs w:val="28"/>
        </w:rPr>
        <w:t>, profetisa, hija de Phanuel, de la </w:t>
      </w:r>
      <w:hyperlink r:id="rId29" w:tooltip="Tribu de Aser (aún no redactado)" w:history="1">
        <w:r w:rsidRPr="001828D8">
          <w:rPr>
            <w:rStyle w:val="Hipervnculo"/>
            <w:i/>
            <w:iCs/>
            <w:color w:val="000000" w:themeColor="text1"/>
            <w:sz w:val="28"/>
            <w:szCs w:val="28"/>
          </w:rPr>
          <w:t>tribu de Aser</w:t>
        </w:r>
      </w:hyperlink>
      <w:r w:rsidRPr="001828D8">
        <w:rPr>
          <w:i/>
          <w:iCs/>
          <w:color w:val="000000" w:themeColor="text1"/>
          <w:sz w:val="28"/>
          <w:szCs w:val="28"/>
        </w:rPr>
        <w:t>; la cual había venido en grande edad, y había vivido con su marido siete años desde su virginidad. Y ésta, sobreviniendo en la misma hora, juntamente confesaba al Señor, y hablaba de Él á todos los que esperaban la redención en Jerusalén. </w:t>
      </w:r>
      <w:r w:rsidRPr="001828D8">
        <w:rPr>
          <w:color w:val="000000" w:themeColor="text1"/>
          <w:sz w:val="28"/>
          <w:szCs w:val="28"/>
        </w:rPr>
        <w:t>(Lucas 2:36-46)</w:t>
      </w:r>
    </w:p>
    <w:p w14:paraId="2DE17AFD" w14:textId="77777777" w:rsidR="00F45EFC" w:rsidRPr="001828D8" w:rsidRDefault="00F45EFC" w:rsidP="00F45EFC">
      <w:pPr>
        <w:pStyle w:val="NormalWeb"/>
        <w:rPr>
          <w:rFonts w:ascii="Times" w:hAnsi="Times"/>
          <w:color w:val="000000" w:themeColor="text1"/>
          <w:sz w:val="27"/>
          <w:szCs w:val="27"/>
        </w:rPr>
      </w:pPr>
    </w:p>
    <w:p w14:paraId="3E380D35" w14:textId="77777777" w:rsidR="00F45EFC" w:rsidRPr="00783747" w:rsidRDefault="00F45EFC" w:rsidP="00F45EFC">
      <w:pPr>
        <w:spacing w:before="100" w:beforeAutospacing="1" w:after="100" w:afterAutospacing="1"/>
        <w:jc w:val="center"/>
        <w:rPr>
          <w:rFonts w:ascii="Times" w:hAnsi="Times"/>
          <w:color w:val="000000"/>
          <w:sz w:val="36"/>
          <w:szCs w:val="36"/>
        </w:rPr>
      </w:pPr>
      <w:r w:rsidRPr="00783747">
        <w:rPr>
          <w:rFonts w:ascii="Times" w:hAnsi="Times"/>
          <w:b/>
          <w:bCs/>
          <w:color w:val="000000"/>
          <w:sz w:val="36"/>
          <w:szCs w:val="36"/>
        </w:rPr>
        <w:t>El Bautismo de Jesús</w:t>
      </w:r>
    </w:p>
    <w:p w14:paraId="075F872B"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color w:val="000000"/>
          <w:sz w:val="27"/>
          <w:szCs w:val="27"/>
        </w:rPr>
        <w:t> El comienzo (cf. </w:t>
      </w:r>
      <w:r w:rsidRPr="00783747">
        <w:rPr>
          <w:rFonts w:ascii="Times" w:hAnsi="Times"/>
          <w:i/>
          <w:iCs/>
          <w:color w:val="000000"/>
          <w:sz w:val="27"/>
          <w:szCs w:val="27"/>
        </w:rPr>
        <w:t>Lc</w:t>
      </w:r>
      <w:r w:rsidRPr="00783747">
        <w:rPr>
          <w:rFonts w:ascii="Times" w:hAnsi="Times"/>
          <w:color w:val="000000"/>
          <w:sz w:val="27"/>
          <w:szCs w:val="27"/>
        </w:rPr>
        <w:t> 3, 23) de la vida pública de Jesús es su bautismo por Juan en el Jordán (cf. </w:t>
      </w:r>
      <w:r w:rsidRPr="00783747">
        <w:rPr>
          <w:rFonts w:ascii="Times" w:hAnsi="Times"/>
          <w:i/>
          <w:iCs/>
          <w:color w:val="000000"/>
          <w:sz w:val="27"/>
          <w:szCs w:val="27"/>
        </w:rPr>
        <w:t>Hch</w:t>
      </w:r>
      <w:r w:rsidRPr="00783747">
        <w:rPr>
          <w:rFonts w:ascii="Times" w:hAnsi="Times"/>
          <w:color w:val="000000"/>
          <w:sz w:val="27"/>
          <w:szCs w:val="27"/>
        </w:rPr>
        <w:t> 1, 22). Juan proclamaba "un bautismo de conversión para el perdón de los pecados" (</w:t>
      </w:r>
      <w:r w:rsidRPr="00783747">
        <w:rPr>
          <w:rFonts w:ascii="Times" w:hAnsi="Times"/>
          <w:i/>
          <w:iCs/>
          <w:color w:val="000000"/>
          <w:sz w:val="27"/>
          <w:szCs w:val="27"/>
        </w:rPr>
        <w:t>Lc</w:t>
      </w:r>
      <w:r w:rsidRPr="00783747">
        <w:rPr>
          <w:rFonts w:ascii="Times" w:hAnsi="Times"/>
          <w:color w:val="000000"/>
          <w:sz w:val="27"/>
          <w:szCs w:val="27"/>
        </w:rPr>
        <w:t> 3, 3). Una multitud de pecadores, publicanos y soldados (cf. </w:t>
      </w:r>
      <w:r w:rsidRPr="00783747">
        <w:rPr>
          <w:rFonts w:ascii="Times" w:hAnsi="Times"/>
          <w:i/>
          <w:iCs/>
          <w:color w:val="000000"/>
          <w:sz w:val="27"/>
          <w:szCs w:val="27"/>
        </w:rPr>
        <w:t>Lc</w:t>
      </w:r>
      <w:r w:rsidRPr="00783747">
        <w:rPr>
          <w:rFonts w:ascii="Times" w:hAnsi="Times"/>
          <w:color w:val="000000"/>
          <w:sz w:val="27"/>
          <w:szCs w:val="27"/>
        </w:rPr>
        <w:t> 3, 10-14), fariseos y saduceos (cf. </w:t>
      </w:r>
      <w:r w:rsidRPr="00783747">
        <w:rPr>
          <w:rFonts w:ascii="Times" w:hAnsi="Times"/>
          <w:i/>
          <w:iCs/>
          <w:color w:val="000000"/>
          <w:sz w:val="27"/>
          <w:szCs w:val="27"/>
        </w:rPr>
        <w:t>Mt</w:t>
      </w:r>
      <w:r w:rsidRPr="00783747">
        <w:rPr>
          <w:rFonts w:ascii="Times" w:hAnsi="Times"/>
          <w:color w:val="000000"/>
          <w:sz w:val="27"/>
          <w:szCs w:val="27"/>
        </w:rPr>
        <w:t> 3, 7) y prostitutas (cf. </w:t>
      </w:r>
      <w:r w:rsidRPr="00783747">
        <w:rPr>
          <w:rFonts w:ascii="Times" w:hAnsi="Times"/>
          <w:i/>
          <w:iCs/>
          <w:color w:val="000000"/>
          <w:sz w:val="27"/>
          <w:szCs w:val="27"/>
        </w:rPr>
        <w:t>Mt</w:t>
      </w:r>
      <w:r w:rsidRPr="00783747">
        <w:rPr>
          <w:rFonts w:ascii="Times" w:hAnsi="Times"/>
          <w:color w:val="000000"/>
          <w:sz w:val="27"/>
          <w:szCs w:val="27"/>
        </w:rPr>
        <w:t> 21, 32) viene a hacerse bautizar por él. "Entonces aparece Jesús". El Bautista duda. Jesús insiste y recibe el bautismo. Entonces el Espíritu Santo, en forma de paloma, viene sobre Jesús, y la voz del cielo proclama que él es "mi Hijo amado" (</w:t>
      </w:r>
      <w:r w:rsidRPr="00783747">
        <w:rPr>
          <w:rFonts w:ascii="Times" w:hAnsi="Times"/>
          <w:i/>
          <w:iCs/>
          <w:color w:val="000000"/>
          <w:sz w:val="27"/>
          <w:szCs w:val="27"/>
        </w:rPr>
        <w:t>Mt</w:t>
      </w:r>
      <w:r w:rsidRPr="00783747">
        <w:rPr>
          <w:rFonts w:ascii="Times" w:hAnsi="Times"/>
          <w:color w:val="000000"/>
          <w:sz w:val="27"/>
          <w:szCs w:val="27"/>
        </w:rPr>
        <w:t> 3, 13-17). Es la manifestación ("Epifanía") de Jesús como Mesías de Israel e Hijo de Dios.</w:t>
      </w:r>
    </w:p>
    <w:p w14:paraId="76D13916"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b/>
          <w:bCs/>
          <w:color w:val="000000"/>
          <w:sz w:val="27"/>
          <w:szCs w:val="27"/>
        </w:rPr>
        <w:t>536</w:t>
      </w:r>
      <w:r w:rsidRPr="00783747">
        <w:rPr>
          <w:rFonts w:ascii="Times" w:hAnsi="Times"/>
          <w:color w:val="000000"/>
          <w:sz w:val="27"/>
          <w:szCs w:val="27"/>
        </w:rPr>
        <w:t> El bautismo de Jesús es, por su parte, la aceptación y la inauguración de su misión de Siervo doliente. Se deja contar entre los pecadores (cf. </w:t>
      </w:r>
      <w:r w:rsidRPr="00783747">
        <w:rPr>
          <w:rFonts w:ascii="Times" w:hAnsi="Times"/>
          <w:i/>
          <w:iCs/>
          <w:color w:val="000000"/>
          <w:sz w:val="27"/>
          <w:szCs w:val="27"/>
        </w:rPr>
        <w:t>Is</w:t>
      </w:r>
      <w:r w:rsidRPr="00783747">
        <w:rPr>
          <w:rFonts w:ascii="Times" w:hAnsi="Times"/>
          <w:color w:val="000000"/>
          <w:sz w:val="27"/>
          <w:szCs w:val="27"/>
        </w:rPr>
        <w:t> 53, 12); es ya "el Cordero de Dios que quita el pecado del mundo" (</w:t>
      </w:r>
      <w:r w:rsidRPr="00783747">
        <w:rPr>
          <w:rFonts w:ascii="Times" w:hAnsi="Times"/>
          <w:i/>
          <w:iCs/>
          <w:color w:val="000000"/>
          <w:sz w:val="27"/>
          <w:szCs w:val="27"/>
        </w:rPr>
        <w:t>Jn</w:t>
      </w:r>
      <w:r w:rsidRPr="00783747">
        <w:rPr>
          <w:rFonts w:ascii="Times" w:hAnsi="Times"/>
          <w:color w:val="000000"/>
          <w:sz w:val="27"/>
          <w:szCs w:val="27"/>
        </w:rPr>
        <w:t> 1, 29); anticipa ya el "bautismo" de su muerte sangrienta (cf </w:t>
      </w:r>
      <w:r w:rsidRPr="00783747">
        <w:rPr>
          <w:rFonts w:ascii="Times" w:hAnsi="Times"/>
          <w:i/>
          <w:iCs/>
          <w:color w:val="000000"/>
          <w:sz w:val="27"/>
          <w:szCs w:val="27"/>
        </w:rPr>
        <w:t>Mc</w:t>
      </w:r>
      <w:r w:rsidRPr="00783747">
        <w:rPr>
          <w:rFonts w:ascii="Times" w:hAnsi="Times"/>
          <w:color w:val="000000"/>
          <w:sz w:val="27"/>
          <w:szCs w:val="27"/>
        </w:rPr>
        <w:t> 10, 38; </w:t>
      </w:r>
      <w:r w:rsidRPr="00783747">
        <w:rPr>
          <w:rFonts w:ascii="Times" w:hAnsi="Times"/>
          <w:i/>
          <w:iCs/>
          <w:color w:val="000000"/>
          <w:sz w:val="27"/>
          <w:szCs w:val="27"/>
        </w:rPr>
        <w:t>Lc</w:t>
      </w:r>
      <w:r w:rsidRPr="00783747">
        <w:rPr>
          <w:rFonts w:ascii="Times" w:hAnsi="Times"/>
          <w:color w:val="000000"/>
          <w:sz w:val="27"/>
          <w:szCs w:val="27"/>
        </w:rPr>
        <w:t> 12, 50). Viene ya a "cumplir toda justicia" (</w:t>
      </w:r>
      <w:r w:rsidRPr="00783747">
        <w:rPr>
          <w:rFonts w:ascii="Times" w:hAnsi="Times"/>
          <w:i/>
          <w:iCs/>
          <w:color w:val="000000"/>
          <w:sz w:val="27"/>
          <w:szCs w:val="27"/>
        </w:rPr>
        <w:t>Mt</w:t>
      </w:r>
      <w:r w:rsidRPr="00783747">
        <w:rPr>
          <w:rFonts w:ascii="Times" w:hAnsi="Times"/>
          <w:color w:val="000000"/>
          <w:sz w:val="27"/>
          <w:szCs w:val="27"/>
        </w:rPr>
        <w:t xml:space="preserve"> 3, 15), es decir, se somete enteramente a la voluntad de su Padre: por amor acepta el bautismo de muerte para la remisión de nuestros </w:t>
      </w:r>
      <w:r w:rsidRPr="00783747">
        <w:rPr>
          <w:rFonts w:ascii="Times" w:hAnsi="Times"/>
          <w:color w:val="000000"/>
          <w:sz w:val="27"/>
          <w:szCs w:val="27"/>
        </w:rPr>
        <w:lastRenderedPageBreak/>
        <w:t>pecados (cf. </w:t>
      </w:r>
      <w:r w:rsidRPr="00783747">
        <w:rPr>
          <w:rFonts w:ascii="Times" w:hAnsi="Times"/>
          <w:i/>
          <w:iCs/>
          <w:color w:val="000000"/>
          <w:sz w:val="27"/>
          <w:szCs w:val="27"/>
        </w:rPr>
        <w:t>Mt</w:t>
      </w:r>
      <w:r w:rsidRPr="00783747">
        <w:rPr>
          <w:rFonts w:ascii="Times" w:hAnsi="Times"/>
          <w:color w:val="000000"/>
          <w:sz w:val="27"/>
          <w:szCs w:val="27"/>
        </w:rPr>
        <w:t> 26, 39). A esta aceptación responde la voz del Padre que pone toda su complacencia en su Hijo (cf. </w:t>
      </w:r>
      <w:r w:rsidRPr="00783747">
        <w:rPr>
          <w:rFonts w:ascii="Times" w:hAnsi="Times"/>
          <w:i/>
          <w:iCs/>
          <w:color w:val="000000"/>
          <w:sz w:val="27"/>
          <w:szCs w:val="27"/>
        </w:rPr>
        <w:t>Lc</w:t>
      </w:r>
      <w:r w:rsidRPr="00783747">
        <w:rPr>
          <w:rFonts w:ascii="Times" w:hAnsi="Times"/>
          <w:color w:val="000000"/>
          <w:sz w:val="27"/>
          <w:szCs w:val="27"/>
        </w:rPr>
        <w:t> 3, 22; </w:t>
      </w:r>
      <w:r w:rsidRPr="00783747">
        <w:rPr>
          <w:rFonts w:ascii="Times" w:hAnsi="Times"/>
          <w:i/>
          <w:iCs/>
          <w:color w:val="000000"/>
          <w:sz w:val="27"/>
          <w:szCs w:val="27"/>
        </w:rPr>
        <w:t>Is</w:t>
      </w:r>
      <w:r w:rsidRPr="00783747">
        <w:rPr>
          <w:rFonts w:ascii="Times" w:hAnsi="Times"/>
          <w:color w:val="000000"/>
          <w:sz w:val="27"/>
          <w:szCs w:val="27"/>
        </w:rPr>
        <w:t> 42, 1). El Espíritu que Jesús posee en plenitud desde su concepción viene a "posarse" sobre él (</w:t>
      </w:r>
      <w:r w:rsidRPr="00783747">
        <w:rPr>
          <w:rFonts w:ascii="Times" w:hAnsi="Times"/>
          <w:i/>
          <w:iCs/>
          <w:color w:val="000000"/>
          <w:sz w:val="27"/>
          <w:szCs w:val="27"/>
        </w:rPr>
        <w:t>Jn</w:t>
      </w:r>
      <w:r w:rsidRPr="00783747">
        <w:rPr>
          <w:rFonts w:ascii="Times" w:hAnsi="Times"/>
          <w:color w:val="000000"/>
          <w:sz w:val="27"/>
          <w:szCs w:val="27"/>
        </w:rPr>
        <w:t> 1, 32-33; cf. </w:t>
      </w:r>
      <w:r w:rsidRPr="00783747">
        <w:rPr>
          <w:rFonts w:ascii="Times" w:hAnsi="Times"/>
          <w:i/>
          <w:iCs/>
          <w:color w:val="000000"/>
          <w:sz w:val="27"/>
          <w:szCs w:val="27"/>
        </w:rPr>
        <w:t>Is</w:t>
      </w:r>
      <w:r w:rsidRPr="00783747">
        <w:rPr>
          <w:rFonts w:ascii="Times" w:hAnsi="Times"/>
          <w:color w:val="000000"/>
          <w:sz w:val="27"/>
          <w:szCs w:val="27"/>
        </w:rPr>
        <w:t> 11, 2). De él manará este Espíritu para toda la humanidad. En su bautismo, "se abrieron los cielos" (</w:t>
      </w:r>
      <w:r w:rsidRPr="00783747">
        <w:rPr>
          <w:rFonts w:ascii="Times" w:hAnsi="Times"/>
          <w:i/>
          <w:iCs/>
          <w:color w:val="000000"/>
          <w:sz w:val="27"/>
          <w:szCs w:val="27"/>
        </w:rPr>
        <w:t>Mt</w:t>
      </w:r>
      <w:r w:rsidRPr="00783747">
        <w:rPr>
          <w:rFonts w:ascii="Times" w:hAnsi="Times"/>
          <w:color w:val="000000"/>
          <w:sz w:val="27"/>
          <w:szCs w:val="27"/>
        </w:rPr>
        <w:t> 3, 16) que el pecado de Adán había cerrado; y las aguas fueron santificadas por el descenso de Jesús y del Espíritu como preludio de la nueva creación.</w:t>
      </w:r>
    </w:p>
    <w:p w14:paraId="5387F13C"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b/>
          <w:bCs/>
          <w:color w:val="000000"/>
          <w:sz w:val="27"/>
          <w:szCs w:val="27"/>
        </w:rPr>
        <w:t>537</w:t>
      </w:r>
      <w:r w:rsidRPr="00783747">
        <w:rPr>
          <w:rFonts w:ascii="Times" w:hAnsi="Times"/>
          <w:color w:val="000000"/>
          <w:sz w:val="27"/>
          <w:szCs w:val="27"/>
        </w:rPr>
        <w:t> Por el Bautismo, el cristiano se asimila sacramentalmente a Jesús que anticipa en su bautismo su muerte y su resurrección: debe entrar en este misterio de rebajamiento humilde y de arrepentimiento, descender al agua con Jesús, para subir con él, renacer del agua y del Espíritu para convertirse, en el Hijo, en hijo amado del Padre y "vivir una vida nueva" (</w:t>
      </w:r>
      <w:r w:rsidRPr="00783747">
        <w:rPr>
          <w:rFonts w:ascii="Times" w:hAnsi="Times"/>
          <w:i/>
          <w:iCs/>
          <w:color w:val="000000"/>
          <w:sz w:val="27"/>
          <w:szCs w:val="27"/>
        </w:rPr>
        <w:t>Rm</w:t>
      </w:r>
      <w:r w:rsidRPr="00783747">
        <w:rPr>
          <w:rFonts w:ascii="Times" w:hAnsi="Times"/>
          <w:color w:val="000000"/>
          <w:sz w:val="27"/>
          <w:szCs w:val="27"/>
        </w:rPr>
        <w:t> 6, 4):</w:t>
      </w:r>
    </w:p>
    <w:p w14:paraId="213E6889" w14:textId="77777777" w:rsidR="00F45EFC" w:rsidRPr="00783747" w:rsidRDefault="00F45EFC" w:rsidP="00F45EFC">
      <w:pPr>
        <w:spacing w:beforeAutospacing="1" w:after="100" w:afterAutospacing="1"/>
        <w:rPr>
          <w:rFonts w:ascii="Times" w:hAnsi="Times"/>
          <w:color w:val="000000"/>
          <w:sz w:val="27"/>
          <w:szCs w:val="27"/>
        </w:rPr>
      </w:pPr>
      <w:r w:rsidRPr="00783747">
        <w:rPr>
          <w:rFonts w:ascii="Times" w:hAnsi="Times"/>
          <w:color w:val="000000"/>
          <w:sz w:val="27"/>
          <w:szCs w:val="27"/>
        </w:rPr>
        <w:t>«Enterrémonos con Cristo por el Bautismo, para resucitar con él; descendamos con él para ser ascendidos con él; ascendamos con él para ser glorificados con él» (San Gregorio Nacianceno, </w:t>
      </w:r>
      <w:r w:rsidRPr="00783747">
        <w:rPr>
          <w:rFonts w:ascii="Times" w:hAnsi="Times"/>
          <w:i/>
          <w:iCs/>
          <w:color w:val="000000"/>
          <w:sz w:val="27"/>
          <w:szCs w:val="27"/>
        </w:rPr>
        <w:t>Oratio</w:t>
      </w:r>
      <w:r w:rsidRPr="00783747">
        <w:rPr>
          <w:rFonts w:ascii="Times" w:hAnsi="Times"/>
          <w:color w:val="000000"/>
          <w:sz w:val="27"/>
          <w:szCs w:val="27"/>
        </w:rPr>
        <w:t> 40, 9: PG 36, 369).</w:t>
      </w:r>
    </w:p>
    <w:p w14:paraId="723D0C29" w14:textId="77777777" w:rsidR="00F45EFC" w:rsidRPr="00783747" w:rsidRDefault="00F45EFC" w:rsidP="00F45EFC">
      <w:pPr>
        <w:spacing w:before="100" w:beforeAutospacing="1" w:afterAutospacing="1"/>
        <w:rPr>
          <w:rFonts w:ascii="Times" w:hAnsi="Times"/>
          <w:color w:val="000000"/>
          <w:sz w:val="27"/>
          <w:szCs w:val="27"/>
        </w:rPr>
      </w:pPr>
      <w:r w:rsidRPr="00783747">
        <w:rPr>
          <w:rFonts w:ascii="Times" w:hAnsi="Times"/>
          <w:color w:val="000000"/>
          <w:sz w:val="27"/>
          <w:szCs w:val="27"/>
        </w:rPr>
        <w:t>«Todo lo que aconteció en Cristo nos enseña que después del baño de agua, el Espíritu Santo desciende sobre nosotros desde lo alto del cielo y que, adoptados por la Voz del Padre, llegamos a ser hijos de Dios. (San Hilario de Poitiers, </w:t>
      </w:r>
      <w:r w:rsidRPr="00783747">
        <w:rPr>
          <w:rFonts w:ascii="Times" w:hAnsi="Times"/>
          <w:i/>
          <w:iCs/>
          <w:color w:val="000000"/>
          <w:sz w:val="27"/>
          <w:szCs w:val="27"/>
        </w:rPr>
        <w:t>In evangelium Matthaei</w:t>
      </w:r>
      <w:r w:rsidRPr="00783747">
        <w:rPr>
          <w:rFonts w:ascii="Times" w:hAnsi="Times"/>
          <w:color w:val="000000"/>
          <w:sz w:val="27"/>
          <w:szCs w:val="27"/>
        </w:rPr>
        <w:t>, 2, 6: PL 9, 927).</w:t>
      </w:r>
    </w:p>
    <w:p w14:paraId="2B086A2C" w14:textId="77777777" w:rsidR="00F45EFC" w:rsidRDefault="00F45EFC" w:rsidP="00F45EFC">
      <w:pPr>
        <w:spacing w:before="100" w:beforeAutospacing="1" w:after="100" w:afterAutospacing="1"/>
        <w:jc w:val="center"/>
        <w:rPr>
          <w:rFonts w:ascii="Times" w:hAnsi="Times"/>
          <w:b/>
          <w:bCs/>
          <w:color w:val="000000"/>
          <w:sz w:val="36"/>
          <w:szCs w:val="36"/>
        </w:rPr>
      </w:pPr>
    </w:p>
    <w:p w14:paraId="7CDDD566" w14:textId="77777777" w:rsidR="00F45EFC" w:rsidRDefault="00F45EFC" w:rsidP="00F45EFC">
      <w:pPr>
        <w:spacing w:before="100" w:beforeAutospacing="1" w:after="100" w:afterAutospacing="1"/>
        <w:jc w:val="center"/>
        <w:rPr>
          <w:rFonts w:ascii="Times" w:hAnsi="Times"/>
          <w:b/>
          <w:bCs/>
          <w:color w:val="000000"/>
          <w:sz w:val="36"/>
          <w:szCs w:val="36"/>
        </w:rPr>
      </w:pPr>
    </w:p>
    <w:p w14:paraId="6550ABD4" w14:textId="77777777" w:rsidR="00F45EFC" w:rsidRDefault="00F45EFC" w:rsidP="00F45EFC">
      <w:pPr>
        <w:spacing w:before="100" w:beforeAutospacing="1" w:after="100" w:afterAutospacing="1"/>
        <w:jc w:val="center"/>
        <w:rPr>
          <w:rFonts w:ascii="Times" w:hAnsi="Times"/>
          <w:b/>
          <w:bCs/>
          <w:color w:val="000000"/>
          <w:sz w:val="36"/>
          <w:szCs w:val="36"/>
        </w:rPr>
      </w:pPr>
    </w:p>
    <w:p w14:paraId="62DCD4EE" w14:textId="77777777" w:rsidR="00F45EFC" w:rsidRDefault="00F45EFC" w:rsidP="00F45EFC">
      <w:pPr>
        <w:spacing w:before="100" w:beforeAutospacing="1" w:after="100" w:afterAutospacing="1"/>
        <w:jc w:val="center"/>
        <w:rPr>
          <w:rFonts w:ascii="Times" w:hAnsi="Times"/>
          <w:b/>
          <w:bCs/>
          <w:color w:val="000000"/>
          <w:sz w:val="36"/>
          <w:szCs w:val="36"/>
        </w:rPr>
      </w:pPr>
    </w:p>
    <w:p w14:paraId="4CE1A466" w14:textId="77777777" w:rsidR="00F45EFC" w:rsidRPr="00783747" w:rsidRDefault="00F45EFC" w:rsidP="00F45EFC">
      <w:pPr>
        <w:spacing w:before="100" w:beforeAutospacing="1" w:after="100" w:afterAutospacing="1"/>
        <w:jc w:val="center"/>
        <w:rPr>
          <w:rFonts w:ascii="Times" w:hAnsi="Times"/>
          <w:color w:val="000000"/>
          <w:sz w:val="36"/>
          <w:szCs w:val="36"/>
        </w:rPr>
      </w:pPr>
      <w:r w:rsidRPr="00783747">
        <w:rPr>
          <w:rFonts w:ascii="Times" w:hAnsi="Times"/>
          <w:b/>
          <w:bCs/>
          <w:color w:val="000000"/>
          <w:sz w:val="36"/>
          <w:szCs w:val="36"/>
        </w:rPr>
        <w:t>Las tentaciones de Jesús</w:t>
      </w:r>
    </w:p>
    <w:p w14:paraId="076CB327" w14:textId="77777777" w:rsidR="00F45EFC" w:rsidRDefault="00F45EFC" w:rsidP="00F45EFC">
      <w:pPr>
        <w:spacing w:before="100" w:beforeAutospacing="1" w:after="100" w:afterAutospacing="1"/>
        <w:rPr>
          <w:rFonts w:ascii="Times" w:hAnsi="Times"/>
          <w:b/>
          <w:bCs/>
          <w:color w:val="000000"/>
          <w:sz w:val="27"/>
          <w:szCs w:val="27"/>
        </w:rPr>
      </w:pPr>
    </w:p>
    <w:p w14:paraId="70218754"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color w:val="000000"/>
          <w:sz w:val="27"/>
          <w:szCs w:val="27"/>
        </w:rPr>
        <w:t>Los evangelios hablan de un tiempo de soledad de Jesús en el desierto inmediatamente después de su bautismo por Juan: "Impulsado por el Espíritu" al desierto, Jesús permanece allí sin comer durante cuarenta días; vive entre los animales y los ángeles le servían (cf. </w:t>
      </w:r>
      <w:r w:rsidRPr="00783747">
        <w:rPr>
          <w:rFonts w:ascii="Times" w:hAnsi="Times"/>
          <w:i/>
          <w:iCs/>
          <w:color w:val="000000"/>
          <w:sz w:val="27"/>
          <w:szCs w:val="27"/>
        </w:rPr>
        <w:t>Mc</w:t>
      </w:r>
      <w:r w:rsidRPr="00783747">
        <w:rPr>
          <w:rFonts w:ascii="Times" w:hAnsi="Times"/>
          <w:color w:val="000000"/>
          <w:sz w:val="27"/>
          <w:szCs w:val="27"/>
        </w:rPr>
        <w:t> 1, 12-13). Al final de este tiempo, Satanás le tienta tres veces tratando de poner a prueba su actitud filial hacia Dios. Jesús rechaza estos ataques que recapitulan las tentaciones de Adán en el Paraíso y las de Israel en el desierto, y el diablo se aleja de él "hasta el tiempo determinado" (</w:t>
      </w:r>
      <w:r w:rsidRPr="00783747">
        <w:rPr>
          <w:rFonts w:ascii="Times" w:hAnsi="Times"/>
          <w:i/>
          <w:iCs/>
          <w:color w:val="000000"/>
          <w:sz w:val="27"/>
          <w:szCs w:val="27"/>
        </w:rPr>
        <w:t>Lc</w:t>
      </w:r>
      <w:r w:rsidRPr="00783747">
        <w:rPr>
          <w:rFonts w:ascii="Times" w:hAnsi="Times"/>
          <w:color w:val="000000"/>
          <w:sz w:val="27"/>
          <w:szCs w:val="27"/>
        </w:rPr>
        <w:t> 4, 13).</w:t>
      </w:r>
    </w:p>
    <w:p w14:paraId="51518924"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color w:val="000000"/>
          <w:sz w:val="27"/>
          <w:szCs w:val="27"/>
        </w:rPr>
        <w:t> Los evangelistas indican el sentido salvífico de este acontecimiento misterioso. Jesús es el nuevo Adán que permaneció fiel allí donde el primero sucumbió a la tentación. Jesús cumplió perfectamente la vocación de Israel: al contrario de los que anteriormente provocaron a Dios durante cuarenta años por el desierto (cf. </w:t>
      </w:r>
      <w:r w:rsidRPr="00783747">
        <w:rPr>
          <w:rFonts w:ascii="Times" w:hAnsi="Times"/>
          <w:i/>
          <w:iCs/>
          <w:color w:val="000000"/>
          <w:sz w:val="27"/>
          <w:szCs w:val="27"/>
        </w:rPr>
        <w:t>Sal</w:t>
      </w:r>
      <w:r w:rsidRPr="00783747">
        <w:rPr>
          <w:rFonts w:ascii="Times" w:hAnsi="Times"/>
          <w:color w:val="000000"/>
          <w:sz w:val="27"/>
          <w:szCs w:val="27"/>
        </w:rPr>
        <w:t> 95, 10), Cristo se revela como el Siervo de Dios totalmente obediente a la voluntad divina. En esto Jesús es vencedor del diablo; él ha "atado al hombre fuerte" para despojarle de lo que se había apropiado (</w:t>
      </w:r>
      <w:r w:rsidRPr="00783747">
        <w:rPr>
          <w:rFonts w:ascii="Times" w:hAnsi="Times"/>
          <w:i/>
          <w:iCs/>
          <w:color w:val="000000"/>
          <w:sz w:val="27"/>
          <w:szCs w:val="27"/>
        </w:rPr>
        <w:t>Mc</w:t>
      </w:r>
      <w:r w:rsidRPr="00783747">
        <w:rPr>
          <w:rFonts w:ascii="Times" w:hAnsi="Times"/>
          <w:color w:val="000000"/>
          <w:sz w:val="27"/>
          <w:szCs w:val="27"/>
        </w:rPr>
        <w:t> 3, 27). La victoria de Jesús en el desierto sobre el Tentador es un anticipo de la victoria de la Pasión, suprema obediencia de su amor filial al Padre.</w:t>
      </w:r>
    </w:p>
    <w:p w14:paraId="40070C02"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color w:val="000000"/>
          <w:sz w:val="27"/>
          <w:szCs w:val="27"/>
        </w:rPr>
        <w:lastRenderedPageBreak/>
        <w:t> La tentación de Jesús manifiesta la manera que tiene de ser Mesías el Hijo de Dios, en oposición a la que le propone Satanás y a la que los hombres (cf </w:t>
      </w:r>
      <w:r w:rsidRPr="00783747">
        <w:rPr>
          <w:rFonts w:ascii="Times" w:hAnsi="Times"/>
          <w:i/>
          <w:iCs/>
          <w:color w:val="000000"/>
          <w:sz w:val="27"/>
          <w:szCs w:val="27"/>
        </w:rPr>
        <w:t>Mt</w:t>
      </w:r>
      <w:r w:rsidRPr="00783747">
        <w:rPr>
          <w:rFonts w:ascii="Times" w:hAnsi="Times"/>
          <w:color w:val="000000"/>
          <w:sz w:val="27"/>
          <w:szCs w:val="27"/>
        </w:rPr>
        <w:t> 16, 21-23) le quieren atribuir. Por eso Cristo ha vencido al Tentador </w:t>
      </w:r>
      <w:r w:rsidRPr="00783747">
        <w:rPr>
          <w:rFonts w:ascii="Times" w:hAnsi="Times"/>
          <w:i/>
          <w:iCs/>
          <w:color w:val="000000"/>
          <w:sz w:val="27"/>
          <w:szCs w:val="27"/>
        </w:rPr>
        <w:t>en beneficio nuestro</w:t>
      </w:r>
      <w:r w:rsidRPr="00783747">
        <w:rPr>
          <w:rFonts w:ascii="Times" w:hAnsi="Times"/>
          <w:color w:val="000000"/>
          <w:sz w:val="27"/>
          <w:szCs w:val="27"/>
        </w:rPr>
        <w:t>: "Pues no tenemos un Sumo Sacerdote que no pueda compadecerse de nuestras flaquezas, sino probado en todo igual que nosotros, excepto en el pecado" (</w:t>
      </w:r>
      <w:r w:rsidRPr="00783747">
        <w:rPr>
          <w:rFonts w:ascii="Times" w:hAnsi="Times"/>
          <w:i/>
          <w:iCs/>
          <w:color w:val="000000"/>
          <w:sz w:val="27"/>
          <w:szCs w:val="27"/>
        </w:rPr>
        <w:t>Hb</w:t>
      </w:r>
      <w:r w:rsidRPr="00783747">
        <w:rPr>
          <w:rFonts w:ascii="Times" w:hAnsi="Times"/>
          <w:color w:val="000000"/>
          <w:sz w:val="27"/>
          <w:szCs w:val="27"/>
        </w:rPr>
        <w:t> 4, 15). La Iglesia se une todos los años, durante los cuarenta días de </w:t>
      </w:r>
      <w:r w:rsidRPr="00783747">
        <w:rPr>
          <w:rFonts w:ascii="Times" w:hAnsi="Times"/>
          <w:i/>
          <w:iCs/>
          <w:color w:val="000000"/>
          <w:sz w:val="27"/>
          <w:szCs w:val="27"/>
        </w:rPr>
        <w:t>la Gran Cuaresma</w:t>
      </w:r>
      <w:r w:rsidRPr="00783747">
        <w:rPr>
          <w:rFonts w:ascii="Times" w:hAnsi="Times"/>
          <w:color w:val="000000"/>
          <w:sz w:val="27"/>
          <w:szCs w:val="27"/>
        </w:rPr>
        <w:t>, al Misterio de Jesús en el desierto.</w:t>
      </w:r>
    </w:p>
    <w:p w14:paraId="69649213" w14:textId="77777777" w:rsidR="00F45EFC" w:rsidRPr="00783747" w:rsidRDefault="00F45EFC" w:rsidP="00F45EFC">
      <w:pPr>
        <w:spacing w:before="100" w:beforeAutospacing="1" w:after="100" w:afterAutospacing="1"/>
        <w:jc w:val="center"/>
        <w:rPr>
          <w:rFonts w:ascii="Times" w:hAnsi="Times"/>
          <w:color w:val="000000"/>
          <w:sz w:val="36"/>
          <w:szCs w:val="36"/>
        </w:rPr>
      </w:pPr>
      <w:r w:rsidRPr="00783747">
        <w:rPr>
          <w:rFonts w:ascii="Times" w:hAnsi="Times"/>
          <w:b/>
          <w:bCs/>
          <w:color w:val="000000"/>
          <w:sz w:val="36"/>
          <w:szCs w:val="36"/>
        </w:rPr>
        <w:t>"El Reino de Dios está cerca"</w:t>
      </w:r>
    </w:p>
    <w:p w14:paraId="5244CB94"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color w:val="000000"/>
          <w:sz w:val="27"/>
          <w:szCs w:val="27"/>
        </w:rPr>
        <w:t>"Después que Juan fue preso, marchó Jesús a Galilea; y proclamaba la Buena Nueva de Dios: El tiempo se ha cumplido y el Reino de Dios está cerca; convertíos y creed en la Buena Nueva" (</w:t>
      </w:r>
      <w:r w:rsidRPr="00783747">
        <w:rPr>
          <w:rFonts w:ascii="Times" w:hAnsi="Times"/>
          <w:i/>
          <w:iCs/>
          <w:color w:val="000000"/>
          <w:sz w:val="27"/>
          <w:szCs w:val="27"/>
        </w:rPr>
        <w:t>Mc</w:t>
      </w:r>
      <w:r w:rsidRPr="00783747">
        <w:rPr>
          <w:rFonts w:ascii="Times" w:hAnsi="Times"/>
          <w:color w:val="000000"/>
          <w:sz w:val="27"/>
          <w:szCs w:val="27"/>
        </w:rPr>
        <w:t> 1, 15). "Cristo, por tanto, para hacer la voluntad del Padre, inauguró en la tierra el Reino de los cielos" (</w:t>
      </w:r>
      <w:hyperlink r:id="rId30" w:history="1">
        <w:r w:rsidRPr="00783747">
          <w:rPr>
            <w:rFonts w:ascii="Times" w:hAnsi="Times"/>
            <w:color w:val="0000FF"/>
            <w:sz w:val="27"/>
            <w:szCs w:val="27"/>
            <w:u w:val="single"/>
          </w:rPr>
          <w:t>LG</w:t>
        </w:r>
      </w:hyperlink>
      <w:r w:rsidRPr="00783747">
        <w:rPr>
          <w:rFonts w:ascii="Times" w:hAnsi="Times"/>
          <w:color w:val="000000"/>
          <w:sz w:val="27"/>
          <w:szCs w:val="27"/>
        </w:rPr>
        <w:t> 3). Pues bien, la voluntad del Padre es "elevar a los hombres a la participación de la vida divina" (</w:t>
      </w:r>
      <w:hyperlink r:id="rId31" w:history="1">
        <w:r w:rsidRPr="00783747">
          <w:rPr>
            <w:rFonts w:ascii="Times" w:hAnsi="Times"/>
            <w:color w:val="0000FF"/>
            <w:sz w:val="27"/>
            <w:szCs w:val="27"/>
            <w:u w:val="single"/>
          </w:rPr>
          <w:t>LG</w:t>
        </w:r>
      </w:hyperlink>
      <w:r w:rsidRPr="00783747">
        <w:rPr>
          <w:rFonts w:ascii="Times" w:hAnsi="Times"/>
          <w:color w:val="000000"/>
          <w:sz w:val="27"/>
          <w:szCs w:val="27"/>
        </w:rPr>
        <w:t> 2). Lo hace reuniendo a los hombres en torno a su Hijo, Jesucristo. Esta reunión es la Iglesia, que es sobre la tierra "el germen y el comienzo de este Reino" (</w:t>
      </w:r>
      <w:hyperlink r:id="rId32" w:history="1">
        <w:r w:rsidRPr="00783747">
          <w:rPr>
            <w:rFonts w:ascii="Times" w:hAnsi="Times"/>
            <w:color w:val="0000FF"/>
            <w:sz w:val="27"/>
            <w:szCs w:val="27"/>
            <w:u w:val="single"/>
          </w:rPr>
          <w:t>LG</w:t>
        </w:r>
      </w:hyperlink>
      <w:r w:rsidRPr="00783747">
        <w:rPr>
          <w:rFonts w:ascii="Times" w:hAnsi="Times"/>
          <w:color w:val="000000"/>
          <w:sz w:val="27"/>
          <w:szCs w:val="27"/>
        </w:rPr>
        <w:t> 5).</w:t>
      </w:r>
    </w:p>
    <w:p w14:paraId="3442BD17" w14:textId="77777777" w:rsidR="00F45EFC" w:rsidRPr="00783747" w:rsidRDefault="00F45EFC" w:rsidP="00F45EFC">
      <w:pPr>
        <w:spacing w:before="100" w:beforeAutospacing="1" w:after="100" w:afterAutospacing="1"/>
        <w:rPr>
          <w:rFonts w:ascii="Times" w:hAnsi="Times"/>
          <w:color w:val="000000"/>
          <w:sz w:val="27"/>
          <w:szCs w:val="27"/>
        </w:rPr>
      </w:pPr>
      <w:r w:rsidRPr="00783747">
        <w:rPr>
          <w:rFonts w:ascii="Times" w:hAnsi="Times"/>
          <w:color w:val="000000"/>
          <w:sz w:val="27"/>
          <w:szCs w:val="27"/>
        </w:rPr>
        <w:t>Cristo es el corazón mismo de esta reunión de los hombres como "familia de Dios". Los convoca en torno a él por su palabra, por sus señales que manifiestan el Reino de Dios, por el envío de sus discípulos. Sobre todo, él realizará la venida de su Reino por medio del gran Misterio de su Pascua: su muerte en la Cruz y su Resurrección. "Cuando yo sea levantado de la tierra, atraeré a todos hacia mí" (</w:t>
      </w:r>
      <w:r w:rsidRPr="00783747">
        <w:rPr>
          <w:rFonts w:ascii="Times" w:hAnsi="Times"/>
          <w:i/>
          <w:iCs/>
          <w:color w:val="000000"/>
          <w:sz w:val="27"/>
          <w:szCs w:val="27"/>
        </w:rPr>
        <w:t>Jn</w:t>
      </w:r>
      <w:r w:rsidRPr="00783747">
        <w:rPr>
          <w:rFonts w:ascii="Times" w:hAnsi="Times"/>
          <w:color w:val="000000"/>
          <w:sz w:val="27"/>
          <w:szCs w:val="27"/>
        </w:rPr>
        <w:t> 12, 32). A esta unión con Cristo están llamados todos los hombres (cf. </w:t>
      </w:r>
      <w:hyperlink r:id="rId33" w:history="1">
        <w:r w:rsidRPr="00783747">
          <w:rPr>
            <w:rFonts w:ascii="Times" w:hAnsi="Times"/>
            <w:color w:val="0000FF"/>
            <w:sz w:val="27"/>
            <w:szCs w:val="27"/>
            <w:u w:val="single"/>
          </w:rPr>
          <w:t>LG</w:t>
        </w:r>
      </w:hyperlink>
      <w:r w:rsidRPr="00783747">
        <w:rPr>
          <w:rFonts w:ascii="Times" w:hAnsi="Times"/>
          <w:color w:val="000000"/>
          <w:sz w:val="27"/>
          <w:szCs w:val="27"/>
        </w:rPr>
        <w:t> 3).</w:t>
      </w:r>
    </w:p>
    <w:p w14:paraId="7F5CEA67" w14:textId="77777777" w:rsidR="00F45EFC" w:rsidRDefault="00F45EFC" w:rsidP="00F45EFC">
      <w:pPr>
        <w:spacing w:before="100" w:beforeAutospacing="1" w:after="100" w:afterAutospacing="1"/>
        <w:rPr>
          <w:rFonts w:ascii="Times" w:hAnsi="Times"/>
          <w:b/>
          <w:bCs/>
          <w:color w:val="000000"/>
          <w:sz w:val="27"/>
          <w:szCs w:val="27"/>
        </w:rPr>
      </w:pPr>
    </w:p>
    <w:p w14:paraId="37004FE8" w14:textId="77777777" w:rsidR="00F45EFC" w:rsidRDefault="00F45EFC"/>
    <w:sectPr w:rsidR="00F45EFC" w:rsidSect="00F45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FC"/>
    <w:rsid w:val="00F45E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6FE4875"/>
  <w15:chartTrackingRefBased/>
  <w15:docId w15:val="{19FFD14C-1B54-8A4B-BD29-B128471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F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5EFC"/>
    <w:pPr>
      <w:spacing w:before="100" w:beforeAutospacing="1" w:after="100" w:afterAutospacing="1"/>
    </w:pPr>
  </w:style>
  <w:style w:type="character" w:styleId="Hipervnculo">
    <w:name w:val="Hyperlink"/>
    <w:basedOn w:val="Fuentedeprrafopredeter"/>
    <w:uiPriority w:val="99"/>
    <w:semiHidden/>
    <w:unhideWhenUsed/>
    <w:rsid w:val="00F45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Religi%C3%B3n_jud%C3%ADa" TargetMode="External"/><Relationship Id="rId18" Type="http://schemas.openxmlformats.org/officeDocument/2006/relationships/hyperlink" Target="https://es.wikipedia.org/wiki/Bizantina" TargetMode="External"/><Relationship Id="rId26" Type="http://schemas.openxmlformats.org/officeDocument/2006/relationships/hyperlink" Target="https://es.wikipedia.org/wiki/Israel" TargetMode="External"/><Relationship Id="rId3" Type="http://schemas.openxmlformats.org/officeDocument/2006/relationships/webSettings" Target="webSettings.xml"/><Relationship Id="rId21" Type="http://schemas.openxmlformats.org/officeDocument/2006/relationships/hyperlink" Target="https://es.wikipedia.org/wiki/Jos%C3%A9_(padre_de_Jes%C3%BAs)" TargetMode="External"/><Relationship Id="rId34" Type="http://schemas.openxmlformats.org/officeDocument/2006/relationships/fontTable" Target="fontTable.xml"/><Relationship Id="rId7" Type="http://schemas.openxmlformats.org/officeDocument/2006/relationships/hyperlink" Target="https://es.wikipedia.org/wiki/Templo_de_Jerusal%C3%A9n" TargetMode="External"/><Relationship Id="rId12" Type="http://schemas.openxmlformats.org/officeDocument/2006/relationships/hyperlink" Target="https://es.wikipedia.org/wiki/Circuncisi%C3%B3n_de_Jes%C3%BAs" TargetMode="External"/><Relationship Id="rId17" Type="http://schemas.openxmlformats.org/officeDocument/2006/relationships/hyperlink" Target="https://es.wikipedia.org/wiki/Virgen_de_Candelaria" TargetMode="External"/><Relationship Id="rId25" Type="http://schemas.openxmlformats.org/officeDocument/2006/relationships/hyperlink" Target="https://es.wikipedia.org/wiki/Nunc_dimittis" TargetMode="External"/><Relationship Id="rId33" Type="http://schemas.openxmlformats.org/officeDocument/2006/relationships/hyperlink" Target="http://www.vatican.va/archive/hist_councils/ii_vatican_council/documents/vat-ii_const_19641121_lumen-gentium_sp.html" TargetMode="External"/><Relationship Id="rId2" Type="http://schemas.openxmlformats.org/officeDocument/2006/relationships/settings" Target="settings.xml"/><Relationship Id="rId16" Type="http://schemas.openxmlformats.org/officeDocument/2006/relationships/hyperlink" Target="https://es.wikipedia.org/wiki/Fiesta_de_la_Candelaria" TargetMode="External"/><Relationship Id="rId20" Type="http://schemas.openxmlformats.org/officeDocument/2006/relationships/hyperlink" Target="https://es.wikipedia.org/wiki/Virgen_Mar%C3%ADa" TargetMode="External"/><Relationship Id="rId29" Type="http://schemas.openxmlformats.org/officeDocument/2006/relationships/hyperlink" Target="https://es.wikipedia.org/w/index.php?title=Tribu_de_Aser&amp;action=edit&amp;redlink=1" TargetMode="External"/><Relationship Id="rId1" Type="http://schemas.openxmlformats.org/officeDocument/2006/relationships/styles" Target="styles.xml"/><Relationship Id="rId6" Type="http://schemas.openxmlformats.org/officeDocument/2006/relationships/hyperlink" Target="https://es.wikipedia.org/wiki/Jesucristo" TargetMode="External"/><Relationship Id="rId11" Type="http://schemas.openxmlformats.org/officeDocument/2006/relationships/hyperlink" Target="https://es.wikipedia.org/wiki/Santoral" TargetMode="External"/><Relationship Id="rId24" Type="http://schemas.openxmlformats.org/officeDocument/2006/relationships/hyperlink" Target="https://es.wikipedia.org/wiki/Dios" TargetMode="External"/><Relationship Id="rId32" Type="http://schemas.openxmlformats.org/officeDocument/2006/relationships/hyperlink" Target="http://www.vatican.va/archive/hist_councils/ii_vatican_council/documents/vat-ii_const_19641121_lumen-gentium_sp.html" TargetMode="External"/><Relationship Id="rId5" Type="http://schemas.openxmlformats.org/officeDocument/2006/relationships/hyperlink" Target="https://es.wikipedia.org/wiki/Arte_cristiano" TargetMode="External"/><Relationship Id="rId15" Type="http://schemas.openxmlformats.org/officeDocument/2006/relationships/hyperlink" Target="https://es.wikipedia.org/wiki/2_de_febrero" TargetMode="External"/><Relationship Id="rId23" Type="http://schemas.openxmlformats.org/officeDocument/2006/relationships/hyperlink" Target="https://es.wikipedia.org/wiki/Esp%C3%ADritu_Santo" TargetMode="External"/><Relationship Id="rId28" Type="http://schemas.openxmlformats.org/officeDocument/2006/relationships/hyperlink" Target="https://es.wikipedia.org/wiki/Ana_(profetisa)" TargetMode="External"/><Relationship Id="rId10" Type="http://schemas.openxmlformats.org/officeDocument/2006/relationships/hyperlink" Target="https://es.wikipedia.org/wiki/Calendario_lit%C3%BArgico" TargetMode="External"/><Relationship Id="rId19" Type="http://schemas.openxmlformats.org/officeDocument/2006/relationships/hyperlink" Target="https://es.wikipedia.org/wiki/Mois%C3%A9s" TargetMode="External"/><Relationship Id="rId31" Type="http://schemas.openxmlformats.org/officeDocument/2006/relationships/hyperlink" Target="http://www.vatican.va/archive/hist_councils/ii_vatican_council/documents/vat-ii_const_19641121_lumen-gentium_sp.html" TargetMode="External"/><Relationship Id="rId4" Type="http://schemas.openxmlformats.org/officeDocument/2006/relationships/hyperlink" Target="https://es.wikipedia.org/wiki/Tema_iconogr%C3%A1fico" TargetMode="External"/><Relationship Id="rId9" Type="http://schemas.openxmlformats.org/officeDocument/2006/relationships/hyperlink" Target="https://es.wikipedia.org/wiki/Nuevo_Testamento" TargetMode="External"/><Relationship Id="rId14" Type="http://schemas.openxmlformats.org/officeDocument/2006/relationships/hyperlink" Target="https://es.wikipedia.org/wiki/Presentaci%C3%B3n_de_Jes%C3%BAs_en_el_Templo" TargetMode="External"/><Relationship Id="rId22" Type="http://schemas.openxmlformats.org/officeDocument/2006/relationships/hyperlink" Target="https://es.wikipedia.org/wiki/T%C3%B3rtola" TargetMode="External"/><Relationship Id="rId27" Type="http://schemas.openxmlformats.org/officeDocument/2006/relationships/hyperlink" Target="https://es.wikipedia.org/wiki/Jerusal%C3%A9n" TargetMode="External"/><Relationship Id="rId30" Type="http://schemas.openxmlformats.org/officeDocument/2006/relationships/hyperlink" Target="http://www.vatican.va/archive/hist_councils/ii_vatican_council/documents/vat-ii_const_19641121_lumen-gentium_sp.html" TargetMode="External"/><Relationship Id="rId35" Type="http://schemas.openxmlformats.org/officeDocument/2006/relationships/theme" Target="theme/theme1.xml"/><Relationship Id="rId8" Type="http://schemas.openxmlformats.org/officeDocument/2006/relationships/hyperlink" Target="https://es.wikipedia.org/wiki/Lucas_el_Evangel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1774</Words>
  <Characters>9761</Characters>
  <Application>Microsoft Office Word</Application>
  <DocSecurity>0</DocSecurity>
  <Lines>81</Lines>
  <Paragraphs>23</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2020-08-31T22:45:00Z</dcterms:created>
  <dcterms:modified xsi:type="dcterms:W3CDTF">2020-08-31T22:50:00Z</dcterms:modified>
</cp:coreProperties>
</file>